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56" w:rsidRPr="00DF79D8" w:rsidRDefault="001B2B56">
      <w:pPr>
        <w:spacing w:before="4"/>
        <w:rPr>
          <w:rFonts w:ascii="Times New Roman" w:eastAsia="Times New Roman" w:hAnsi="Times New Roman" w:cs="Times New Roman"/>
          <w:sz w:val="16"/>
          <w:szCs w:val="16"/>
        </w:rPr>
      </w:pPr>
    </w:p>
    <w:p w:rsidR="00211A08" w:rsidRPr="00DF79D8" w:rsidRDefault="00211A08" w:rsidP="002371D7">
      <w:pPr>
        <w:pStyle w:val="Heading1"/>
        <w:spacing w:before="0"/>
        <w:ind w:left="0"/>
        <w:jc w:val="center"/>
        <w:rPr>
          <w:sz w:val="32"/>
          <w:szCs w:val="32"/>
        </w:rPr>
      </w:pPr>
    </w:p>
    <w:p w:rsidR="001B2B56" w:rsidRPr="00DF79D8" w:rsidRDefault="0005673F" w:rsidP="002371D7">
      <w:pPr>
        <w:pStyle w:val="Heading1"/>
        <w:spacing w:before="0"/>
        <w:ind w:left="0"/>
        <w:jc w:val="center"/>
        <w:rPr>
          <w:sz w:val="32"/>
          <w:szCs w:val="32"/>
        </w:rPr>
      </w:pPr>
      <w:r w:rsidRPr="00DF79D8">
        <w:rPr>
          <w:sz w:val="32"/>
          <w:szCs w:val="32"/>
        </w:rPr>
        <w:t xml:space="preserve">Flexibility with Course Attendance/Deadlines </w:t>
      </w:r>
      <w:r w:rsidR="006310B5" w:rsidRPr="00DF79D8">
        <w:rPr>
          <w:sz w:val="32"/>
          <w:szCs w:val="32"/>
        </w:rPr>
        <w:t>Accommodation Agreement</w:t>
      </w:r>
    </w:p>
    <w:p w:rsidR="001B2B56" w:rsidRPr="00DF79D8" w:rsidRDefault="006310B5" w:rsidP="002371D7">
      <w:pPr>
        <w:pStyle w:val="Heading2"/>
        <w:spacing w:before="239"/>
        <w:ind w:left="0"/>
        <w:rPr>
          <w:b w:val="0"/>
          <w:bCs w:val="0"/>
        </w:rPr>
      </w:pPr>
      <w:proofErr w:type="gramStart"/>
      <w:r w:rsidRPr="00DF79D8">
        <w:t>Student to complete this portion.</w:t>
      </w:r>
      <w:proofErr w:type="gramEnd"/>
      <w:r w:rsidRPr="00DF79D8">
        <w:t xml:space="preserve"> Use additional paper if needed.</w:t>
      </w:r>
    </w:p>
    <w:p w:rsidR="002371D7" w:rsidRPr="00DF79D8" w:rsidRDefault="0005673F" w:rsidP="006310B5">
      <w:pPr>
        <w:pStyle w:val="BodyText"/>
        <w:tabs>
          <w:tab w:val="left" w:pos="6040"/>
          <w:tab w:val="left" w:pos="6218"/>
          <w:tab w:val="left" w:pos="7160"/>
          <w:tab w:val="left" w:pos="9539"/>
        </w:tabs>
        <w:spacing w:before="120"/>
        <w:ind w:left="0"/>
      </w:pPr>
      <w:r w:rsidRPr="00DF79D8">
        <w:t xml:space="preserve">Student: </w:t>
      </w:r>
      <w:r w:rsidR="006310B5" w:rsidRPr="00DF79D8">
        <w:t xml:space="preserve"> </w:t>
      </w:r>
      <w:r w:rsidR="00211A08" w:rsidRPr="00DF79D8">
        <w:rPr>
          <w:rStyle w:val="PlaceholderText"/>
        </w:rPr>
        <w:fldChar w:fldCharType="begin">
          <w:ffData>
            <w:name w:val="Text4"/>
            <w:enabled/>
            <w:calcOnExit w:val="0"/>
            <w:textInput/>
          </w:ffData>
        </w:fldChar>
      </w:r>
      <w:bookmarkStart w:id="0" w:name="Text4"/>
      <w:r w:rsidR="00211A08" w:rsidRPr="00DF79D8">
        <w:rPr>
          <w:rStyle w:val="PlaceholderText"/>
        </w:rPr>
        <w:instrText xml:space="preserve"> FORMTEXT </w:instrText>
      </w:r>
      <w:r w:rsidR="00211A08" w:rsidRPr="00DF79D8">
        <w:rPr>
          <w:rStyle w:val="PlaceholderText"/>
        </w:rPr>
      </w:r>
      <w:r w:rsidR="00211A08" w:rsidRPr="00DF79D8">
        <w:rPr>
          <w:rStyle w:val="PlaceholderText"/>
        </w:rPr>
        <w:fldChar w:fldCharType="separate"/>
      </w:r>
      <w:r w:rsidR="00211A08" w:rsidRPr="00DF79D8">
        <w:rPr>
          <w:rStyle w:val="PlaceholderText"/>
          <w:noProof/>
        </w:rPr>
        <w:t> </w:t>
      </w:r>
      <w:r w:rsidR="00211A08" w:rsidRPr="00DF79D8">
        <w:rPr>
          <w:rStyle w:val="PlaceholderText"/>
          <w:noProof/>
        </w:rPr>
        <w:t> </w:t>
      </w:r>
      <w:r w:rsidR="00211A08" w:rsidRPr="00DF79D8">
        <w:rPr>
          <w:rStyle w:val="PlaceholderText"/>
          <w:noProof/>
        </w:rPr>
        <w:t> </w:t>
      </w:r>
      <w:r w:rsidR="00211A08" w:rsidRPr="00DF79D8">
        <w:rPr>
          <w:rStyle w:val="PlaceholderText"/>
          <w:noProof/>
        </w:rPr>
        <w:t> </w:t>
      </w:r>
      <w:r w:rsidR="00211A08" w:rsidRPr="00DF79D8">
        <w:rPr>
          <w:rStyle w:val="PlaceholderText"/>
          <w:noProof/>
        </w:rPr>
        <w:t> </w:t>
      </w:r>
      <w:r w:rsidR="00211A08" w:rsidRPr="00DF79D8">
        <w:rPr>
          <w:rStyle w:val="PlaceholderText"/>
        </w:rPr>
        <w:fldChar w:fldCharType="end"/>
      </w:r>
      <w:bookmarkEnd w:id="0"/>
    </w:p>
    <w:p w:rsidR="0005673F" w:rsidRPr="00DF79D8" w:rsidRDefault="006310B5" w:rsidP="006310B5">
      <w:pPr>
        <w:pStyle w:val="BodyText"/>
        <w:tabs>
          <w:tab w:val="left" w:pos="6040"/>
          <w:tab w:val="left" w:pos="6218"/>
          <w:tab w:val="left" w:pos="7160"/>
          <w:tab w:val="left" w:pos="9539"/>
        </w:tabs>
        <w:spacing w:before="120"/>
        <w:ind w:left="0"/>
      </w:pPr>
      <w:r w:rsidRPr="00DF79D8">
        <w:t>Instructor</w:t>
      </w:r>
      <w:r w:rsidR="0005673F" w:rsidRPr="00DF79D8">
        <w:t>:</w:t>
      </w:r>
      <w:r w:rsidR="002371D7" w:rsidRPr="00DF79D8">
        <w:t xml:space="preserve">  </w:t>
      </w:r>
      <w:r w:rsidR="00211A08" w:rsidRPr="00DF79D8">
        <w:rPr>
          <w:rStyle w:val="PlaceholderText"/>
        </w:rPr>
        <w:fldChar w:fldCharType="begin">
          <w:ffData>
            <w:name w:val="Text5"/>
            <w:enabled/>
            <w:calcOnExit w:val="0"/>
            <w:textInput/>
          </w:ffData>
        </w:fldChar>
      </w:r>
      <w:bookmarkStart w:id="1" w:name="Text5"/>
      <w:r w:rsidR="00211A08" w:rsidRPr="00DF79D8">
        <w:rPr>
          <w:rStyle w:val="PlaceholderText"/>
        </w:rPr>
        <w:instrText xml:space="preserve"> FORMTEXT </w:instrText>
      </w:r>
      <w:r w:rsidR="00211A08" w:rsidRPr="00DF79D8">
        <w:rPr>
          <w:rStyle w:val="PlaceholderText"/>
        </w:rPr>
      </w:r>
      <w:r w:rsidR="00211A08" w:rsidRPr="00DF79D8">
        <w:rPr>
          <w:rStyle w:val="PlaceholderText"/>
        </w:rPr>
        <w:fldChar w:fldCharType="separate"/>
      </w:r>
      <w:r w:rsidR="00211A08" w:rsidRPr="00DF79D8">
        <w:rPr>
          <w:rStyle w:val="PlaceholderText"/>
          <w:noProof/>
        </w:rPr>
        <w:t> </w:t>
      </w:r>
      <w:r w:rsidR="00211A08" w:rsidRPr="00DF79D8">
        <w:rPr>
          <w:rStyle w:val="PlaceholderText"/>
          <w:noProof/>
        </w:rPr>
        <w:t> </w:t>
      </w:r>
      <w:r w:rsidR="00211A08" w:rsidRPr="00DF79D8">
        <w:rPr>
          <w:rStyle w:val="PlaceholderText"/>
          <w:noProof/>
        </w:rPr>
        <w:t> </w:t>
      </w:r>
      <w:r w:rsidR="00211A08" w:rsidRPr="00DF79D8">
        <w:rPr>
          <w:rStyle w:val="PlaceholderText"/>
          <w:noProof/>
        </w:rPr>
        <w:t> </w:t>
      </w:r>
      <w:r w:rsidR="00211A08" w:rsidRPr="00DF79D8">
        <w:rPr>
          <w:rStyle w:val="PlaceholderText"/>
          <w:noProof/>
        </w:rPr>
        <w:t> </w:t>
      </w:r>
      <w:r w:rsidR="00211A08" w:rsidRPr="00DF79D8">
        <w:rPr>
          <w:rStyle w:val="PlaceholderText"/>
        </w:rPr>
        <w:fldChar w:fldCharType="end"/>
      </w:r>
      <w:bookmarkEnd w:id="1"/>
    </w:p>
    <w:p w:rsidR="001B2B56" w:rsidRPr="00DF79D8" w:rsidRDefault="006310B5" w:rsidP="006310B5">
      <w:pPr>
        <w:pStyle w:val="BodyText"/>
        <w:tabs>
          <w:tab w:val="left" w:pos="6040"/>
          <w:tab w:val="left" w:pos="6218"/>
          <w:tab w:val="left" w:pos="7160"/>
          <w:tab w:val="left" w:pos="9539"/>
        </w:tabs>
        <w:spacing w:before="120"/>
        <w:ind w:left="0"/>
      </w:pPr>
      <w:r w:rsidRPr="00DF79D8">
        <w:t xml:space="preserve">Course </w:t>
      </w:r>
      <w:r w:rsidR="00B77E8D" w:rsidRPr="00DF79D8">
        <w:t>(Prefix-Number-</w:t>
      </w:r>
      <w:r w:rsidRPr="00DF79D8">
        <w:t>Section):</w:t>
      </w:r>
      <w:r w:rsidR="002371D7" w:rsidRPr="00DF79D8">
        <w:t xml:space="preserve">  </w:t>
      </w:r>
      <w:r w:rsidR="00211A08" w:rsidRPr="00DF79D8">
        <w:rPr>
          <w:rStyle w:val="PlaceholderText"/>
        </w:rPr>
        <w:fldChar w:fldCharType="begin">
          <w:ffData>
            <w:name w:val="Text6"/>
            <w:enabled/>
            <w:calcOnExit w:val="0"/>
            <w:textInput/>
          </w:ffData>
        </w:fldChar>
      </w:r>
      <w:bookmarkStart w:id="2" w:name="Text6"/>
      <w:r w:rsidR="00211A08" w:rsidRPr="00DF79D8">
        <w:rPr>
          <w:rStyle w:val="PlaceholderText"/>
        </w:rPr>
        <w:instrText xml:space="preserve"> FORMTEXT </w:instrText>
      </w:r>
      <w:r w:rsidR="00211A08" w:rsidRPr="00DF79D8">
        <w:rPr>
          <w:rStyle w:val="PlaceholderText"/>
        </w:rPr>
      </w:r>
      <w:r w:rsidR="00211A08" w:rsidRPr="00DF79D8">
        <w:rPr>
          <w:rStyle w:val="PlaceholderText"/>
        </w:rPr>
        <w:fldChar w:fldCharType="separate"/>
      </w:r>
      <w:r w:rsidR="00211A08" w:rsidRPr="00DF79D8">
        <w:rPr>
          <w:rStyle w:val="PlaceholderText"/>
          <w:noProof/>
        </w:rPr>
        <w:t> </w:t>
      </w:r>
      <w:r w:rsidR="00211A08" w:rsidRPr="00DF79D8">
        <w:rPr>
          <w:rStyle w:val="PlaceholderText"/>
          <w:noProof/>
        </w:rPr>
        <w:t> </w:t>
      </w:r>
      <w:r w:rsidR="00211A08" w:rsidRPr="00DF79D8">
        <w:rPr>
          <w:rStyle w:val="PlaceholderText"/>
          <w:noProof/>
        </w:rPr>
        <w:t> </w:t>
      </w:r>
      <w:r w:rsidR="00211A08" w:rsidRPr="00DF79D8">
        <w:rPr>
          <w:rStyle w:val="PlaceholderText"/>
          <w:noProof/>
        </w:rPr>
        <w:t> </w:t>
      </w:r>
      <w:r w:rsidR="00211A08" w:rsidRPr="00DF79D8">
        <w:rPr>
          <w:rStyle w:val="PlaceholderText"/>
          <w:noProof/>
        </w:rPr>
        <w:t> </w:t>
      </w:r>
      <w:r w:rsidR="00211A08" w:rsidRPr="00DF79D8">
        <w:rPr>
          <w:rStyle w:val="PlaceholderText"/>
        </w:rPr>
        <w:fldChar w:fldCharType="end"/>
      </w:r>
      <w:bookmarkEnd w:id="2"/>
      <w:r w:rsidRPr="00DF79D8">
        <w:t xml:space="preserve"> </w:t>
      </w:r>
    </w:p>
    <w:p w:rsidR="001B2B56" w:rsidRPr="00DF79D8" w:rsidRDefault="001B2B56" w:rsidP="002371D7">
      <w:pPr>
        <w:spacing w:before="5"/>
        <w:rPr>
          <w:rFonts w:ascii="Calibri" w:eastAsia="Calibri" w:hAnsi="Calibri" w:cs="Calibri"/>
          <w:sz w:val="17"/>
          <w:szCs w:val="17"/>
        </w:rPr>
      </w:pPr>
    </w:p>
    <w:p w:rsidR="001B2B56" w:rsidRPr="00DF79D8" w:rsidRDefault="006310B5" w:rsidP="006310B5">
      <w:pPr>
        <w:pStyle w:val="Heading3"/>
        <w:spacing w:before="0"/>
        <w:ind w:left="0"/>
        <w:rPr>
          <w:b w:val="0"/>
          <w:bCs w:val="0"/>
        </w:rPr>
      </w:pPr>
      <w:r w:rsidRPr="00DF79D8">
        <w:t>Review the course syllabus. Due to disability/health reasons, what course policy/policies are you concerned about and think may require an accommodation?</w:t>
      </w:r>
    </w:p>
    <w:p w:rsidR="001B2B56" w:rsidRPr="00DF79D8" w:rsidRDefault="001B2B56" w:rsidP="002371D7">
      <w:pPr>
        <w:spacing w:before="10"/>
        <w:rPr>
          <w:rFonts w:ascii="Calibri" w:eastAsia="Calibri" w:hAnsi="Calibri" w:cs="Calibri"/>
          <w:b/>
          <w:bCs/>
          <w:sz w:val="21"/>
          <w:szCs w:val="21"/>
        </w:rPr>
      </w:pPr>
    </w:p>
    <w:p w:rsidR="001B2B56" w:rsidRPr="00DF79D8" w:rsidRDefault="006310B5" w:rsidP="002371D7">
      <w:pPr>
        <w:pStyle w:val="BodyText"/>
        <w:ind w:left="0"/>
      </w:pPr>
      <w:r w:rsidRPr="00DF79D8">
        <w:t>Please only check the areas in which you have concerns for this specific course.</w:t>
      </w:r>
    </w:p>
    <w:p w:rsidR="00B77E8D" w:rsidRPr="00DF79D8" w:rsidRDefault="00B77E8D" w:rsidP="002371D7">
      <w:pPr>
        <w:pStyle w:val="BodyText"/>
        <w:ind w:left="0"/>
      </w:pPr>
    </w:p>
    <w:p w:rsidR="002371D7" w:rsidRPr="00DF79D8" w:rsidRDefault="00B77E8D" w:rsidP="002371D7">
      <w:pPr>
        <w:pStyle w:val="BodyText"/>
        <w:ind w:left="0"/>
      </w:pPr>
      <w:r w:rsidRPr="00DF79D8">
        <w:fldChar w:fldCharType="begin">
          <w:ffData>
            <w:name w:val="Check7"/>
            <w:enabled/>
            <w:calcOnExit w:val="0"/>
            <w:checkBox>
              <w:sizeAuto/>
              <w:default w:val="0"/>
            </w:checkBox>
          </w:ffData>
        </w:fldChar>
      </w:r>
      <w:bookmarkStart w:id="3" w:name="Check7"/>
      <w:r w:rsidRPr="00DF79D8">
        <w:instrText xml:space="preserve"> FORMCHECKBOX </w:instrText>
      </w:r>
      <w:r w:rsidR="00350A48" w:rsidRPr="00DF79D8">
        <w:fldChar w:fldCharType="separate"/>
      </w:r>
      <w:r w:rsidRPr="00DF79D8">
        <w:fldChar w:fldCharType="end"/>
      </w:r>
      <w:bookmarkEnd w:id="3"/>
      <w:r w:rsidRPr="00DF79D8">
        <w:t xml:space="preserve"> </w:t>
      </w:r>
      <w:r w:rsidR="006310B5" w:rsidRPr="00DF79D8">
        <w:t xml:space="preserve">Attendance policy and/or participation grade </w:t>
      </w:r>
    </w:p>
    <w:p w:rsidR="001B2B56" w:rsidRPr="00DF79D8" w:rsidRDefault="002371D7" w:rsidP="002371D7">
      <w:pPr>
        <w:pStyle w:val="BodyText"/>
        <w:ind w:left="0"/>
      </w:pPr>
      <w:r w:rsidRPr="00DF79D8">
        <w:fldChar w:fldCharType="begin">
          <w:ffData>
            <w:name w:val="Check6"/>
            <w:enabled/>
            <w:calcOnExit w:val="0"/>
            <w:checkBox>
              <w:sizeAuto/>
              <w:default w:val="0"/>
            </w:checkBox>
          </w:ffData>
        </w:fldChar>
      </w:r>
      <w:bookmarkStart w:id="4" w:name="Check6"/>
      <w:r w:rsidRPr="00DF79D8">
        <w:instrText xml:space="preserve"> FORMCHECKBOX </w:instrText>
      </w:r>
      <w:r w:rsidR="00350A48" w:rsidRPr="00DF79D8">
        <w:fldChar w:fldCharType="separate"/>
      </w:r>
      <w:r w:rsidRPr="00DF79D8">
        <w:fldChar w:fldCharType="end"/>
      </w:r>
      <w:bookmarkEnd w:id="4"/>
      <w:r w:rsidRPr="00DF79D8">
        <w:t xml:space="preserve"> </w:t>
      </w:r>
      <w:r w:rsidR="006310B5" w:rsidRPr="00DF79D8">
        <w:t>Making up quizzes</w:t>
      </w:r>
    </w:p>
    <w:p w:rsidR="001B2B56" w:rsidRPr="00DF79D8" w:rsidRDefault="002371D7" w:rsidP="002371D7">
      <w:pPr>
        <w:pStyle w:val="BodyText"/>
        <w:ind w:left="0"/>
      </w:pPr>
      <w:r w:rsidRPr="00DF79D8">
        <w:fldChar w:fldCharType="begin">
          <w:ffData>
            <w:name w:val="Check2"/>
            <w:enabled/>
            <w:calcOnExit w:val="0"/>
            <w:checkBox>
              <w:sizeAuto/>
              <w:default w:val="0"/>
            </w:checkBox>
          </w:ffData>
        </w:fldChar>
      </w:r>
      <w:bookmarkStart w:id="5" w:name="Check2"/>
      <w:r w:rsidRPr="00DF79D8">
        <w:instrText xml:space="preserve"> FORMCHECKBOX </w:instrText>
      </w:r>
      <w:r w:rsidR="00350A48" w:rsidRPr="00DF79D8">
        <w:fldChar w:fldCharType="separate"/>
      </w:r>
      <w:r w:rsidRPr="00DF79D8">
        <w:fldChar w:fldCharType="end"/>
      </w:r>
      <w:bookmarkEnd w:id="5"/>
      <w:r w:rsidRPr="00DF79D8">
        <w:t xml:space="preserve"> </w:t>
      </w:r>
      <w:r w:rsidR="006310B5" w:rsidRPr="00DF79D8">
        <w:t>Making up tests/exams</w:t>
      </w:r>
    </w:p>
    <w:p w:rsidR="002371D7" w:rsidRPr="00DF79D8" w:rsidRDefault="002371D7" w:rsidP="002371D7">
      <w:pPr>
        <w:pStyle w:val="BodyText"/>
        <w:ind w:left="0" w:firstLine="2"/>
      </w:pPr>
      <w:r w:rsidRPr="00DF79D8">
        <w:fldChar w:fldCharType="begin">
          <w:ffData>
            <w:name w:val="Check3"/>
            <w:enabled/>
            <w:calcOnExit w:val="0"/>
            <w:checkBox>
              <w:sizeAuto/>
              <w:default w:val="0"/>
            </w:checkBox>
          </w:ffData>
        </w:fldChar>
      </w:r>
      <w:bookmarkStart w:id="6" w:name="Check3"/>
      <w:r w:rsidRPr="00DF79D8">
        <w:instrText xml:space="preserve"> FORMCHECKBOX </w:instrText>
      </w:r>
      <w:r w:rsidR="00350A48" w:rsidRPr="00DF79D8">
        <w:fldChar w:fldCharType="separate"/>
      </w:r>
      <w:r w:rsidRPr="00DF79D8">
        <w:fldChar w:fldCharType="end"/>
      </w:r>
      <w:bookmarkEnd w:id="6"/>
      <w:r w:rsidRPr="00DF79D8">
        <w:t xml:space="preserve"> </w:t>
      </w:r>
      <w:r w:rsidR="006310B5" w:rsidRPr="00DF79D8">
        <w:t xml:space="preserve">Extensions for or making up class assignments or lab assignments </w:t>
      </w:r>
    </w:p>
    <w:p w:rsidR="001B2B56" w:rsidRPr="00DF79D8" w:rsidRDefault="002371D7" w:rsidP="002371D7">
      <w:pPr>
        <w:pStyle w:val="BodyText"/>
        <w:ind w:left="0" w:firstLine="2"/>
      </w:pPr>
      <w:r w:rsidRPr="00DF79D8">
        <w:fldChar w:fldCharType="begin">
          <w:ffData>
            <w:name w:val="Check5"/>
            <w:enabled/>
            <w:calcOnExit w:val="0"/>
            <w:checkBox>
              <w:sizeAuto/>
              <w:default w:val="0"/>
            </w:checkBox>
          </w:ffData>
        </w:fldChar>
      </w:r>
      <w:bookmarkStart w:id="7" w:name="Check5"/>
      <w:r w:rsidRPr="00DF79D8">
        <w:instrText xml:space="preserve"> FORMCHECKBOX </w:instrText>
      </w:r>
      <w:r w:rsidR="00350A48" w:rsidRPr="00DF79D8">
        <w:fldChar w:fldCharType="separate"/>
      </w:r>
      <w:r w:rsidRPr="00DF79D8">
        <w:fldChar w:fldCharType="end"/>
      </w:r>
      <w:bookmarkEnd w:id="7"/>
      <w:r w:rsidRPr="00DF79D8">
        <w:t xml:space="preserve"> </w:t>
      </w:r>
      <w:r w:rsidR="006310B5" w:rsidRPr="00DF79D8">
        <w:t>Making up group projects or presentations</w:t>
      </w:r>
    </w:p>
    <w:p w:rsidR="001B2B56" w:rsidRPr="00DF79D8" w:rsidRDefault="002371D7" w:rsidP="002371D7">
      <w:pPr>
        <w:pStyle w:val="BodyText"/>
        <w:ind w:left="0"/>
      </w:pPr>
      <w:r w:rsidRPr="00DF79D8">
        <w:fldChar w:fldCharType="begin">
          <w:ffData>
            <w:name w:val="Check4"/>
            <w:enabled/>
            <w:calcOnExit w:val="0"/>
            <w:checkBox>
              <w:sizeAuto/>
              <w:default w:val="0"/>
            </w:checkBox>
          </w:ffData>
        </w:fldChar>
      </w:r>
      <w:bookmarkStart w:id="8" w:name="Check4"/>
      <w:r w:rsidRPr="00DF79D8">
        <w:instrText xml:space="preserve"> FORMCHECKBOX </w:instrText>
      </w:r>
      <w:r w:rsidR="00350A48" w:rsidRPr="00DF79D8">
        <w:fldChar w:fldCharType="separate"/>
      </w:r>
      <w:r w:rsidRPr="00DF79D8">
        <w:fldChar w:fldCharType="end"/>
      </w:r>
      <w:bookmarkEnd w:id="8"/>
      <w:r w:rsidRPr="00DF79D8">
        <w:t xml:space="preserve"> </w:t>
      </w:r>
      <w:r w:rsidR="006310B5" w:rsidRPr="00DF79D8">
        <w:t>Other concerns</w:t>
      </w:r>
    </w:p>
    <w:p w:rsidR="001B2B56" w:rsidRPr="00DF79D8" w:rsidRDefault="001B2B56" w:rsidP="002371D7">
      <w:pPr>
        <w:spacing w:before="2"/>
        <w:rPr>
          <w:rFonts w:ascii="Calibri" w:eastAsia="Calibri" w:hAnsi="Calibri" w:cs="Calibri"/>
        </w:rPr>
      </w:pPr>
    </w:p>
    <w:p w:rsidR="001B2B56" w:rsidRPr="00DF79D8" w:rsidRDefault="006310B5" w:rsidP="002371D7">
      <w:pPr>
        <w:pStyle w:val="BodyText"/>
        <w:spacing w:line="239" w:lineRule="auto"/>
        <w:ind w:left="0"/>
      </w:pPr>
      <w:r w:rsidRPr="00DF79D8">
        <w:t>Please explain your concerns in each area that you selected and whenever possible, please offer reasonable solutions you would like your professor to consider. You may use the space provided or speak with your professor regarding these concerns.</w:t>
      </w:r>
    </w:p>
    <w:p w:rsidR="001B2B56" w:rsidRPr="00DF79D8" w:rsidRDefault="00B77E8D" w:rsidP="00B77E8D">
      <w:pPr>
        <w:rPr>
          <w:rFonts w:ascii="Calibri" w:eastAsia="Calibri" w:hAnsi="Calibri" w:cs="Calibri"/>
          <w:sz w:val="20"/>
          <w:szCs w:val="20"/>
        </w:rPr>
        <w:sectPr w:rsidR="001B2B56" w:rsidRPr="00DF79D8" w:rsidSect="006C36A1">
          <w:headerReference w:type="default" r:id="rId9"/>
          <w:footerReference w:type="default" r:id="rId10"/>
          <w:type w:val="continuous"/>
          <w:pgSz w:w="12240" w:h="15840"/>
          <w:pgMar w:top="1440" w:right="1080" w:bottom="1440" w:left="1080" w:header="294" w:footer="720" w:gutter="0"/>
          <w:cols w:space="720"/>
          <w:docGrid w:linePitch="299"/>
        </w:sectPr>
      </w:pPr>
      <w:r w:rsidRPr="00DF79D8">
        <w:rPr>
          <w:rFonts w:ascii="Calibri" w:eastAsia="Calibri" w:hAnsi="Calibri" w:cs="Calibri"/>
          <w:sz w:val="20"/>
          <w:szCs w:val="20"/>
        </w:rPr>
        <w:fldChar w:fldCharType="begin">
          <w:ffData>
            <w:name w:val="Text1"/>
            <w:enabled/>
            <w:calcOnExit w:val="0"/>
            <w:textInput/>
          </w:ffData>
        </w:fldChar>
      </w:r>
      <w:bookmarkStart w:id="9" w:name="Text1"/>
      <w:r w:rsidRPr="00DF79D8">
        <w:rPr>
          <w:rFonts w:ascii="Calibri" w:eastAsia="Calibri" w:hAnsi="Calibri" w:cs="Calibri"/>
          <w:sz w:val="20"/>
          <w:szCs w:val="20"/>
        </w:rPr>
        <w:instrText xml:space="preserve"> FORMTEXT </w:instrText>
      </w:r>
      <w:r w:rsidRPr="00DF79D8">
        <w:rPr>
          <w:rFonts w:ascii="Calibri" w:eastAsia="Calibri" w:hAnsi="Calibri" w:cs="Calibri"/>
          <w:sz w:val="20"/>
          <w:szCs w:val="20"/>
        </w:rPr>
      </w:r>
      <w:r w:rsidRPr="00DF79D8">
        <w:rPr>
          <w:rFonts w:ascii="Calibri" w:eastAsia="Calibri" w:hAnsi="Calibri" w:cs="Calibri"/>
          <w:sz w:val="20"/>
          <w:szCs w:val="20"/>
        </w:rPr>
        <w:fldChar w:fldCharType="separate"/>
      </w:r>
      <w:r w:rsidRPr="00DF79D8">
        <w:rPr>
          <w:rFonts w:ascii="Calibri" w:eastAsia="Calibri" w:hAnsi="Calibri" w:cs="Calibri"/>
          <w:noProof/>
          <w:sz w:val="20"/>
          <w:szCs w:val="20"/>
        </w:rPr>
        <w:t> </w:t>
      </w:r>
      <w:r w:rsidRPr="00DF79D8">
        <w:rPr>
          <w:rFonts w:ascii="Calibri" w:eastAsia="Calibri" w:hAnsi="Calibri" w:cs="Calibri"/>
          <w:noProof/>
          <w:sz w:val="20"/>
          <w:szCs w:val="20"/>
        </w:rPr>
        <w:t> </w:t>
      </w:r>
      <w:r w:rsidRPr="00DF79D8">
        <w:rPr>
          <w:rFonts w:ascii="Calibri" w:eastAsia="Calibri" w:hAnsi="Calibri" w:cs="Calibri"/>
          <w:noProof/>
          <w:sz w:val="20"/>
          <w:szCs w:val="20"/>
        </w:rPr>
        <w:t> </w:t>
      </w:r>
      <w:r w:rsidRPr="00DF79D8">
        <w:rPr>
          <w:rFonts w:ascii="Calibri" w:eastAsia="Calibri" w:hAnsi="Calibri" w:cs="Calibri"/>
          <w:noProof/>
          <w:sz w:val="20"/>
          <w:szCs w:val="20"/>
        </w:rPr>
        <w:t> </w:t>
      </w:r>
      <w:r w:rsidRPr="00DF79D8">
        <w:rPr>
          <w:rFonts w:ascii="Calibri" w:eastAsia="Calibri" w:hAnsi="Calibri" w:cs="Calibri"/>
          <w:noProof/>
          <w:sz w:val="20"/>
          <w:szCs w:val="20"/>
        </w:rPr>
        <w:t> </w:t>
      </w:r>
      <w:r w:rsidRPr="00DF79D8">
        <w:rPr>
          <w:rFonts w:ascii="Calibri" w:eastAsia="Calibri" w:hAnsi="Calibri" w:cs="Calibri"/>
          <w:sz w:val="20"/>
          <w:szCs w:val="20"/>
        </w:rPr>
        <w:fldChar w:fldCharType="end"/>
      </w:r>
      <w:bookmarkEnd w:id="9"/>
    </w:p>
    <w:p w:rsidR="00DF79D8" w:rsidRPr="00DF79D8" w:rsidRDefault="00DF79D8" w:rsidP="00DF79D8">
      <w:pPr>
        <w:rPr>
          <w:rFonts w:ascii="Calibri"/>
          <w:sz w:val="28"/>
        </w:rPr>
      </w:pPr>
    </w:p>
    <w:p w:rsidR="001B2B56" w:rsidRPr="00DF79D8" w:rsidRDefault="00DF79D8" w:rsidP="00DF79D8">
      <w:pPr>
        <w:rPr>
          <w:rFonts w:ascii="Calibri" w:eastAsia="Calibri" w:hAnsi="Calibri" w:cs="Calibri"/>
          <w:sz w:val="28"/>
          <w:szCs w:val="28"/>
        </w:rPr>
      </w:pPr>
      <w:r w:rsidRPr="00DF79D8">
        <w:rPr>
          <w:rFonts w:ascii="Calibri"/>
          <w:sz w:val="28"/>
        </w:rPr>
        <w:t xml:space="preserve">Student </w:t>
      </w:r>
      <w:r w:rsidR="006310B5" w:rsidRPr="00DF79D8">
        <w:rPr>
          <w:rFonts w:ascii="Calibri"/>
          <w:sz w:val="28"/>
        </w:rPr>
        <w:t>Guidelines and Agreement</w:t>
      </w:r>
    </w:p>
    <w:p w:rsidR="001B2B56" w:rsidRPr="00DF79D8" w:rsidRDefault="001B2B56">
      <w:pPr>
        <w:spacing w:before="2"/>
        <w:rPr>
          <w:rFonts w:ascii="Calibri" w:eastAsia="Calibri" w:hAnsi="Calibri" w:cs="Calibri"/>
          <w:sz w:val="28"/>
          <w:szCs w:val="28"/>
        </w:rPr>
      </w:pPr>
    </w:p>
    <w:p w:rsidR="001B2B56" w:rsidRPr="00DF79D8" w:rsidRDefault="006310B5" w:rsidP="00DF79D8">
      <w:pPr>
        <w:pStyle w:val="BodyText"/>
        <w:spacing w:line="258" w:lineRule="auto"/>
        <w:ind w:left="0" w:right="272"/>
        <w:jc w:val="both"/>
      </w:pPr>
      <w:r w:rsidRPr="00DF79D8">
        <w:t>I understand accommodations may not fundamentally alter the core requirements of the course</w:t>
      </w:r>
      <w:r w:rsidR="00211A08" w:rsidRPr="00DF79D8">
        <w:t>,</w:t>
      </w:r>
      <w:r w:rsidRPr="00DF79D8">
        <w:t xml:space="preserve"> and the </w:t>
      </w:r>
      <w:r w:rsidR="002D73C2" w:rsidRPr="00DF79D8">
        <w:t>Flexibility with Course Attendance/Deadlines</w:t>
      </w:r>
      <w:r w:rsidRPr="00DF79D8">
        <w:t xml:space="preserve"> Accommodation is not designed to allow students to miss an unlimited number of classes, assignments, projects, tests and/or quizzes.</w:t>
      </w:r>
    </w:p>
    <w:p w:rsidR="001B2B56" w:rsidRPr="00DF79D8" w:rsidRDefault="006310B5" w:rsidP="00DF79D8">
      <w:pPr>
        <w:pStyle w:val="Heading3"/>
        <w:spacing w:before="120" w:line="258" w:lineRule="auto"/>
        <w:ind w:left="0" w:right="361"/>
        <w:rPr>
          <w:b w:val="0"/>
          <w:bCs w:val="0"/>
        </w:rPr>
      </w:pPr>
      <w:r w:rsidRPr="00DF79D8">
        <w:t>Expected Communication: I agree to communicate with my professors within 24 hours of a missed task if my disability affects my participation or attendance, and I will only use this accommodation for missed tasks related to my disability.</w:t>
      </w:r>
    </w:p>
    <w:p w:rsidR="001B2B56" w:rsidRPr="00DF79D8" w:rsidRDefault="006310B5" w:rsidP="00DF79D8">
      <w:pPr>
        <w:spacing w:before="120"/>
        <w:ind w:right="361"/>
        <w:rPr>
          <w:rFonts w:ascii="Calibri" w:eastAsia="Calibri" w:hAnsi="Calibri" w:cs="Calibri"/>
        </w:rPr>
      </w:pPr>
      <w:r w:rsidRPr="00DF79D8">
        <w:rPr>
          <w:rFonts w:ascii="Calibri"/>
          <w:b/>
        </w:rPr>
        <w:t xml:space="preserve">The student and instructor should each retain a copy for their reference as needed during the semester. Either may submit a copy to </w:t>
      </w:r>
      <w:r w:rsidR="002D73C2" w:rsidRPr="00DF79D8">
        <w:rPr>
          <w:rFonts w:ascii="Calibri"/>
          <w:b/>
        </w:rPr>
        <w:t>the Assistant Director of Academic Success</w:t>
      </w:r>
      <w:r w:rsidRPr="00DF79D8">
        <w:rPr>
          <w:rFonts w:ascii="Calibri"/>
          <w:b/>
        </w:rPr>
        <w:t xml:space="preserve"> for record.  Please contact </w:t>
      </w:r>
      <w:r w:rsidR="002D73C2" w:rsidRPr="00DF79D8">
        <w:rPr>
          <w:rFonts w:ascii="Calibri"/>
          <w:b/>
        </w:rPr>
        <w:t>the Assistant Director</w:t>
      </w:r>
      <w:r w:rsidR="00FA661D" w:rsidRPr="00DF79D8">
        <w:rPr>
          <w:rFonts w:ascii="Calibri"/>
          <w:b/>
        </w:rPr>
        <w:t xml:space="preserve"> (Jennifer </w:t>
      </w:r>
      <w:proofErr w:type="spellStart"/>
      <w:r w:rsidR="00FA661D" w:rsidRPr="00DF79D8">
        <w:rPr>
          <w:rFonts w:ascii="Calibri"/>
          <w:b/>
        </w:rPr>
        <w:t>Smull</w:t>
      </w:r>
      <w:proofErr w:type="spellEnd"/>
      <w:r w:rsidR="00FA661D" w:rsidRPr="00DF79D8">
        <w:rPr>
          <w:rFonts w:ascii="Calibri"/>
          <w:b/>
        </w:rPr>
        <w:t>)</w:t>
      </w:r>
      <w:r w:rsidRPr="00DF79D8">
        <w:rPr>
          <w:rFonts w:ascii="Calibri"/>
          <w:b/>
        </w:rPr>
        <w:t xml:space="preserve"> if</w:t>
      </w:r>
      <w:r w:rsidR="00FA661D" w:rsidRPr="00DF79D8">
        <w:rPr>
          <w:rFonts w:ascii="Calibri"/>
          <w:b/>
        </w:rPr>
        <w:t xml:space="preserve"> </w:t>
      </w:r>
      <w:r w:rsidRPr="00DF79D8">
        <w:rPr>
          <w:rFonts w:ascii="Calibri"/>
          <w:b/>
        </w:rPr>
        <w:t xml:space="preserve">any questions arise over the course of the </w:t>
      </w:r>
      <w:r w:rsidR="00FA661D" w:rsidRPr="00DF79D8">
        <w:rPr>
          <w:rFonts w:ascii="Calibri"/>
          <w:b/>
        </w:rPr>
        <w:t>semester (</w:t>
      </w:r>
      <w:hyperlink r:id="rId11" w:history="1">
        <w:r w:rsidR="00FA661D" w:rsidRPr="00DF79D8">
          <w:rPr>
            <w:rStyle w:val="Hyperlink"/>
            <w:rFonts w:ascii="Calibri"/>
            <w:b/>
          </w:rPr>
          <w:t>smullj@southwestern.edu</w:t>
        </w:r>
      </w:hyperlink>
      <w:r w:rsidR="00FA661D" w:rsidRPr="00DF79D8">
        <w:rPr>
          <w:rFonts w:ascii="Calibri"/>
          <w:b/>
        </w:rPr>
        <w:t>; 512-863-1536).</w:t>
      </w:r>
    </w:p>
    <w:p w:rsidR="001B2B56" w:rsidRPr="00DF79D8" w:rsidRDefault="001B2B56">
      <w:pPr>
        <w:rPr>
          <w:rFonts w:ascii="Calibri" w:eastAsia="Calibri" w:hAnsi="Calibri" w:cs="Calibri"/>
          <w:b/>
          <w:bCs/>
          <w:sz w:val="20"/>
          <w:szCs w:val="20"/>
        </w:rPr>
      </w:pPr>
    </w:p>
    <w:p w:rsidR="001B2B56" w:rsidRPr="00DF79D8" w:rsidRDefault="001B2B56">
      <w:pPr>
        <w:spacing w:before="6"/>
        <w:rPr>
          <w:rFonts w:ascii="Calibri" w:eastAsia="Calibri" w:hAnsi="Calibri" w:cs="Calibri"/>
          <w:b/>
          <w:bCs/>
          <w:sz w:val="19"/>
          <w:szCs w:val="19"/>
        </w:rPr>
      </w:pPr>
    </w:p>
    <w:p w:rsidR="001B2B56" w:rsidRPr="00DF79D8" w:rsidRDefault="006310B5" w:rsidP="00DF79D8">
      <w:pPr>
        <w:pStyle w:val="BodyText"/>
        <w:tabs>
          <w:tab w:val="left" w:pos="7706"/>
          <w:tab w:val="left" w:pos="9871"/>
        </w:tabs>
        <w:ind w:left="0"/>
      </w:pPr>
      <w:r w:rsidRPr="00DF79D8">
        <w:t>Student Signature:</w:t>
      </w:r>
      <w:r w:rsidRPr="00DF79D8">
        <w:rPr>
          <w:u w:val="single" w:color="000000"/>
        </w:rPr>
        <w:tab/>
      </w:r>
      <w:r w:rsidRPr="00DF79D8">
        <w:t xml:space="preserve">Date: </w:t>
      </w:r>
      <w:r w:rsidRPr="00DF79D8">
        <w:rPr>
          <w:u w:val="single" w:color="000000"/>
        </w:rPr>
        <w:t xml:space="preserve"> </w:t>
      </w:r>
      <w:r w:rsidRPr="00DF79D8">
        <w:rPr>
          <w:u w:val="single" w:color="000000"/>
        </w:rPr>
        <w:tab/>
      </w: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rPr>
          <w:rFonts w:ascii="Calibri" w:eastAsia="Calibri" w:hAnsi="Calibri" w:cs="Calibri"/>
          <w:sz w:val="20"/>
          <w:szCs w:val="20"/>
        </w:rPr>
      </w:pPr>
    </w:p>
    <w:p w:rsidR="001B2B56" w:rsidRPr="00DF79D8" w:rsidRDefault="001B2B56">
      <w:pPr>
        <w:spacing w:before="5"/>
        <w:rPr>
          <w:rFonts w:ascii="Calibri" w:eastAsia="Calibri" w:hAnsi="Calibri" w:cs="Calibri"/>
          <w:sz w:val="29"/>
          <w:szCs w:val="29"/>
        </w:rPr>
      </w:pPr>
    </w:p>
    <w:p w:rsidR="001B2B56" w:rsidRPr="00DF79D8" w:rsidRDefault="001B2B56">
      <w:pPr>
        <w:jc w:val="right"/>
        <w:rPr>
          <w:rFonts w:ascii="Calibri" w:eastAsia="Calibri" w:hAnsi="Calibri" w:cs="Calibri"/>
          <w:sz w:val="20"/>
          <w:szCs w:val="20"/>
        </w:rPr>
        <w:sectPr w:rsidR="001B2B56" w:rsidRPr="00DF79D8" w:rsidSect="00DF79D8">
          <w:pgSz w:w="12240" w:h="15840"/>
          <w:pgMar w:top="1440" w:right="1080" w:bottom="1440" w:left="1080" w:header="288" w:footer="720" w:gutter="0"/>
          <w:cols w:space="720"/>
          <w:docGrid w:linePitch="299"/>
        </w:sectPr>
      </w:pPr>
    </w:p>
    <w:p w:rsidR="001B2B56" w:rsidRPr="00DF79D8" w:rsidRDefault="001B2B56">
      <w:pPr>
        <w:spacing w:before="9"/>
        <w:rPr>
          <w:rFonts w:ascii="Calibri" w:eastAsia="Calibri" w:hAnsi="Calibri" w:cs="Calibri"/>
          <w:sz w:val="20"/>
          <w:szCs w:val="20"/>
        </w:rPr>
      </w:pPr>
    </w:p>
    <w:p w:rsidR="00DF79D8" w:rsidRPr="00DF79D8" w:rsidRDefault="00DF79D8" w:rsidP="00350A48">
      <w:pPr>
        <w:pStyle w:val="Heading1"/>
        <w:spacing w:before="0"/>
        <w:ind w:left="0"/>
        <w:rPr>
          <w:sz w:val="32"/>
          <w:szCs w:val="32"/>
        </w:rPr>
      </w:pPr>
      <w:r w:rsidRPr="00DF79D8">
        <w:rPr>
          <w:sz w:val="32"/>
          <w:szCs w:val="32"/>
        </w:rPr>
        <w:t>Course Attendance/Deadlines Accommodation Agreement (continued)</w:t>
      </w:r>
    </w:p>
    <w:p w:rsidR="00DF79D8" w:rsidRPr="00DF79D8" w:rsidRDefault="00DF79D8" w:rsidP="00DF79D8">
      <w:pPr>
        <w:rPr>
          <w:rFonts w:ascii="Calibri" w:eastAsia="Calibri" w:hAnsi="Calibri" w:cs="Calibri"/>
        </w:rPr>
      </w:pPr>
    </w:p>
    <w:p w:rsidR="00DF79D8" w:rsidRPr="00DF79D8" w:rsidRDefault="00DF79D8" w:rsidP="00DF79D8">
      <w:pPr>
        <w:pStyle w:val="Heading2"/>
        <w:ind w:left="0"/>
        <w:rPr>
          <w:b w:val="0"/>
          <w:bCs w:val="0"/>
          <w:sz w:val="24"/>
          <w:szCs w:val="24"/>
        </w:rPr>
      </w:pPr>
      <w:proofErr w:type="gramStart"/>
      <w:r w:rsidRPr="00DF79D8">
        <w:rPr>
          <w:sz w:val="24"/>
          <w:szCs w:val="24"/>
        </w:rPr>
        <w:t>Instructor to complete this portion.</w:t>
      </w:r>
      <w:proofErr w:type="gramEnd"/>
      <w:r w:rsidRPr="00DF79D8">
        <w:rPr>
          <w:sz w:val="24"/>
          <w:szCs w:val="24"/>
        </w:rPr>
        <w:t xml:space="preserve"> Use additional paper if needed.</w:t>
      </w:r>
    </w:p>
    <w:p w:rsidR="00DF79D8" w:rsidRPr="00DF79D8" w:rsidRDefault="00DF79D8" w:rsidP="00DF79D8">
      <w:pPr>
        <w:pStyle w:val="BodyText"/>
        <w:spacing w:before="120"/>
        <w:ind w:left="0"/>
      </w:pPr>
      <w:r w:rsidRPr="00DF79D8">
        <w:rPr>
          <w:noProof/>
        </w:rPr>
        <mc:AlternateContent>
          <mc:Choice Requires="wps">
            <w:drawing>
              <wp:anchor distT="0" distB="0" distL="114300" distR="114300" simplePos="0" relativeHeight="251659264" behindDoc="1" locked="0" layoutInCell="1" allowOverlap="1" wp14:anchorId="2952EF54" wp14:editId="6DB440BB">
                <wp:simplePos x="0" y="0"/>
                <wp:positionH relativeFrom="page">
                  <wp:posOffset>911225</wp:posOffset>
                </wp:positionH>
                <wp:positionV relativeFrom="paragraph">
                  <wp:posOffset>333375</wp:posOffset>
                </wp:positionV>
                <wp:extent cx="187960" cy="196850"/>
                <wp:effectExtent l="0" t="1905" r="0" b="1270"/>
                <wp:wrapNone/>
                <wp:docPr id="4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9D8" w:rsidRDefault="00DF79D8" w:rsidP="00DF79D8">
                            <w:pPr>
                              <w:pStyle w:val="BodyText"/>
                              <w:spacing w:before="44" w:line="265" w:lineRule="exact"/>
                              <w:ind w:left="5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71.75pt;margin-top:26.25pt;width:14.8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Earg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" filled="f" stroked="f">
                <v:textbox inset="0,0,0,0">
                  <w:txbxContent>
                    <w:p w:rsidR="00DF79D8" w:rsidRDefault="00DF79D8" w:rsidP="00DF79D8">
                      <w:pPr>
                        <w:pStyle w:val="BodyText"/>
                        <w:spacing w:before="44" w:line="265" w:lineRule="exact"/>
                        <w:ind w:left="56"/>
                      </w:pPr>
                    </w:p>
                  </w:txbxContent>
                </v:textbox>
                <w10:wrap anchorx="page"/>
              </v:shape>
            </w:pict>
          </mc:Fallback>
        </mc:AlternateContent>
      </w:r>
      <w:r w:rsidRPr="00DF79D8">
        <w:t xml:space="preserve">Have you received a 504 Accommodations notification email from </w:t>
      </w:r>
      <w:hyperlink r:id="rId12" w:history="1">
        <w:r w:rsidRPr="00DF79D8">
          <w:rPr>
            <w:rStyle w:val="Hyperlink"/>
          </w:rPr>
          <w:t>smullj@southwestern.edu</w:t>
        </w:r>
      </w:hyperlink>
      <w:r w:rsidRPr="00DF79D8">
        <w:t>?</w:t>
      </w:r>
    </w:p>
    <w:p w:rsidR="00DF79D8" w:rsidRPr="00DF79D8" w:rsidRDefault="00DF79D8" w:rsidP="00DF79D8">
      <w:pPr>
        <w:pStyle w:val="BodyText"/>
        <w:spacing w:before="120"/>
        <w:ind w:left="0"/>
      </w:pPr>
      <w:r w:rsidRPr="00DF79D8">
        <w:fldChar w:fldCharType="begin">
          <w:ffData>
            <w:name w:val="Check8"/>
            <w:enabled/>
            <w:calcOnExit w:val="0"/>
            <w:checkBox>
              <w:sizeAuto/>
              <w:default w:val="0"/>
            </w:checkBox>
          </w:ffData>
        </w:fldChar>
      </w:r>
      <w:bookmarkStart w:id="10" w:name="Check8"/>
      <w:r w:rsidRPr="00DF79D8">
        <w:instrText xml:space="preserve"> FORMCHECKBOX </w:instrText>
      </w:r>
      <w:r w:rsidRPr="00DF79D8">
        <w:fldChar w:fldCharType="separate"/>
      </w:r>
      <w:r w:rsidRPr="00DF79D8">
        <w:fldChar w:fldCharType="end"/>
      </w:r>
      <w:bookmarkEnd w:id="10"/>
      <w:r w:rsidRPr="00DF79D8">
        <w:t xml:space="preserve"> Yes</w:t>
      </w:r>
      <w:r w:rsidRPr="00DF79D8">
        <w:tab/>
      </w:r>
      <w:r w:rsidRPr="00DF79D8">
        <w:fldChar w:fldCharType="begin">
          <w:ffData>
            <w:name w:val="Check9"/>
            <w:enabled/>
            <w:calcOnExit w:val="0"/>
            <w:checkBox>
              <w:sizeAuto/>
              <w:default w:val="0"/>
            </w:checkBox>
          </w:ffData>
        </w:fldChar>
      </w:r>
      <w:bookmarkStart w:id="11" w:name="Check9"/>
      <w:r w:rsidRPr="00DF79D8">
        <w:instrText xml:space="preserve"> FORMCHECKBOX </w:instrText>
      </w:r>
      <w:r w:rsidRPr="00DF79D8">
        <w:fldChar w:fldCharType="separate"/>
      </w:r>
      <w:r w:rsidRPr="00DF79D8">
        <w:fldChar w:fldCharType="end"/>
      </w:r>
      <w:bookmarkEnd w:id="11"/>
      <w:r w:rsidRPr="00DF79D8">
        <w:t xml:space="preserve"> No</w:t>
      </w:r>
    </w:p>
    <w:p w:rsidR="00DF79D8" w:rsidRPr="00DF79D8" w:rsidRDefault="00DF79D8" w:rsidP="00DF79D8">
      <w:pPr>
        <w:rPr>
          <w:rFonts w:ascii="Calibri" w:eastAsia="Calibri" w:hAnsi="Calibri" w:cs="Calibri"/>
          <w:sz w:val="6"/>
          <w:szCs w:val="6"/>
        </w:rPr>
      </w:pPr>
    </w:p>
    <w:p w:rsidR="00DF79D8" w:rsidRPr="00DF79D8" w:rsidRDefault="00DF79D8" w:rsidP="00DF79D8">
      <w:pPr>
        <w:tabs>
          <w:tab w:val="left" w:pos="3497"/>
          <w:tab w:val="left" w:pos="4219"/>
        </w:tabs>
        <w:spacing w:before="120"/>
        <w:rPr>
          <w:rFonts w:ascii="Calibri" w:eastAsia="Calibri" w:hAnsi="Calibri" w:cs="Calibri"/>
        </w:rPr>
      </w:pPr>
      <w:r w:rsidRPr="00DF79D8">
        <w:rPr>
          <w:rFonts w:ascii="Calibri"/>
        </w:rPr>
        <w:t xml:space="preserve">If so, does the Accommodations email state that the student in reference qualifies for </w:t>
      </w:r>
      <w:r w:rsidRPr="00DF79D8">
        <w:rPr>
          <w:rFonts w:ascii="Calibri"/>
          <w:b/>
        </w:rPr>
        <w:t>flexibility with</w:t>
      </w:r>
      <w:r w:rsidRPr="00DF79D8">
        <w:rPr>
          <w:rFonts w:ascii="Calibri"/>
        </w:rPr>
        <w:t xml:space="preserve"> </w:t>
      </w:r>
      <w:r w:rsidRPr="00DF79D8">
        <w:rPr>
          <w:rFonts w:ascii="Calibri"/>
          <w:b/>
        </w:rPr>
        <w:t>course attendance and/or deadlines</w:t>
      </w:r>
      <w:r w:rsidRPr="00DF79D8">
        <w:rPr>
          <w:rFonts w:ascii="Calibri"/>
        </w:rPr>
        <w:t>?</w:t>
      </w:r>
    </w:p>
    <w:p w:rsidR="00DF79D8" w:rsidRPr="00DF79D8" w:rsidRDefault="00DF79D8" w:rsidP="00DF79D8">
      <w:pPr>
        <w:pStyle w:val="BodyText"/>
        <w:spacing w:line="268" w:lineRule="exact"/>
        <w:ind w:left="0" w:firstLine="720"/>
      </w:pPr>
      <w:r w:rsidRPr="00DF79D8">
        <w:t>If so, please proceed with this form.</w:t>
      </w:r>
    </w:p>
    <w:p w:rsidR="00DF79D8" w:rsidRPr="00DF79D8" w:rsidRDefault="00DF79D8" w:rsidP="00DF79D8">
      <w:pPr>
        <w:pStyle w:val="BodyText"/>
        <w:spacing w:line="268" w:lineRule="exact"/>
        <w:ind w:left="0" w:firstLine="720"/>
      </w:pPr>
      <w:r w:rsidRPr="00DF79D8">
        <w:t xml:space="preserve">If not, please let the </w:t>
      </w:r>
      <w:proofErr w:type="gramStart"/>
      <w:r w:rsidRPr="00DF79D8">
        <w:t>student know</w:t>
      </w:r>
      <w:proofErr w:type="gramEnd"/>
      <w:r w:rsidRPr="00DF79D8">
        <w:t xml:space="preserve"> you have not received the necessary verification.</w:t>
      </w:r>
    </w:p>
    <w:p w:rsidR="00DF79D8" w:rsidRPr="00DF79D8" w:rsidRDefault="00DF79D8" w:rsidP="00DF79D8">
      <w:pPr>
        <w:rPr>
          <w:rFonts w:ascii="Calibri" w:eastAsia="Calibri" w:hAnsi="Calibri" w:cs="Calibri"/>
        </w:rPr>
      </w:pPr>
    </w:p>
    <w:p w:rsidR="00DF79D8" w:rsidRPr="00DF79D8" w:rsidRDefault="00DF79D8" w:rsidP="00DF79D8">
      <w:pPr>
        <w:pStyle w:val="BodyText"/>
        <w:tabs>
          <w:tab w:val="left" w:pos="3230"/>
          <w:tab w:val="left" w:pos="5639"/>
          <w:tab w:val="left" w:pos="9926"/>
        </w:tabs>
        <w:spacing w:line="360" w:lineRule="auto"/>
        <w:ind w:left="991" w:hanging="991"/>
      </w:pPr>
      <w:r w:rsidRPr="00DF79D8">
        <w:t xml:space="preserve">If the student has a flare up related to the disability/health condition, the student should contact me via: </w:t>
      </w:r>
    </w:p>
    <w:p w:rsidR="00DF79D8" w:rsidRPr="00DF79D8" w:rsidRDefault="00DF79D8" w:rsidP="00DF79D8">
      <w:pPr>
        <w:pStyle w:val="BodyText"/>
        <w:tabs>
          <w:tab w:val="left" w:pos="3230"/>
          <w:tab w:val="left" w:pos="5040"/>
          <w:tab w:val="left" w:pos="5639"/>
          <w:tab w:val="left" w:pos="9926"/>
        </w:tabs>
        <w:spacing w:line="360" w:lineRule="auto"/>
        <w:ind w:left="991" w:hanging="991"/>
      </w:pPr>
      <w:r w:rsidRPr="00DF79D8">
        <w:fldChar w:fldCharType="begin">
          <w:ffData>
            <w:name w:val="Check10"/>
            <w:enabled/>
            <w:calcOnExit w:val="0"/>
            <w:checkBox>
              <w:sizeAuto/>
              <w:default w:val="0"/>
            </w:checkBox>
          </w:ffData>
        </w:fldChar>
      </w:r>
      <w:bookmarkStart w:id="12" w:name="Check10"/>
      <w:r w:rsidRPr="00DF79D8">
        <w:instrText xml:space="preserve"> FORMCHECKBOX </w:instrText>
      </w:r>
      <w:r w:rsidRPr="00DF79D8">
        <w:fldChar w:fldCharType="separate"/>
      </w:r>
      <w:r w:rsidRPr="00DF79D8">
        <w:fldChar w:fldCharType="end"/>
      </w:r>
      <w:bookmarkEnd w:id="12"/>
      <w:r w:rsidRPr="00DF79D8">
        <w:t xml:space="preserve"> Email</w:t>
      </w:r>
      <w:r w:rsidRPr="00DF79D8">
        <w:tab/>
      </w:r>
      <w:r w:rsidRPr="00DF79D8">
        <w:fldChar w:fldCharType="begin">
          <w:ffData>
            <w:name w:val="Check11"/>
            <w:enabled/>
            <w:calcOnExit w:val="0"/>
            <w:checkBox>
              <w:sizeAuto/>
              <w:default w:val="0"/>
            </w:checkBox>
          </w:ffData>
        </w:fldChar>
      </w:r>
      <w:bookmarkStart w:id="13" w:name="Check11"/>
      <w:r w:rsidRPr="00DF79D8">
        <w:instrText xml:space="preserve"> FORMCHECKBOX </w:instrText>
      </w:r>
      <w:r w:rsidRPr="00DF79D8">
        <w:fldChar w:fldCharType="separate"/>
      </w:r>
      <w:r w:rsidRPr="00DF79D8">
        <w:fldChar w:fldCharType="end"/>
      </w:r>
      <w:bookmarkEnd w:id="13"/>
      <w:r w:rsidRPr="00DF79D8">
        <w:t xml:space="preserve"> Phone   </w:t>
      </w:r>
      <w:r w:rsidRPr="00DF79D8">
        <w:fldChar w:fldCharType="begin">
          <w:ffData>
            <w:name w:val="Check12"/>
            <w:enabled/>
            <w:calcOnExit w:val="0"/>
            <w:checkBox>
              <w:sizeAuto/>
              <w:default w:val="0"/>
            </w:checkBox>
          </w:ffData>
        </w:fldChar>
      </w:r>
      <w:bookmarkStart w:id="14" w:name="Check12"/>
      <w:r w:rsidRPr="00DF79D8">
        <w:instrText xml:space="preserve"> FORMCHECKBOX </w:instrText>
      </w:r>
      <w:r w:rsidRPr="00DF79D8">
        <w:fldChar w:fldCharType="separate"/>
      </w:r>
      <w:r w:rsidRPr="00DF79D8">
        <w:fldChar w:fldCharType="end"/>
      </w:r>
      <w:bookmarkEnd w:id="14"/>
      <w:r w:rsidRPr="00DF79D8">
        <w:t xml:space="preserve"> Other:</w:t>
      </w:r>
      <w:r w:rsidRPr="00DF79D8">
        <w:fldChar w:fldCharType="begin">
          <w:ffData>
            <w:name w:val="Text2"/>
            <w:enabled/>
            <w:calcOnExit w:val="0"/>
            <w:textInput/>
          </w:ffData>
        </w:fldChar>
      </w:r>
      <w:bookmarkStart w:id="15" w:name="Text2"/>
      <w:r w:rsidRPr="00DF79D8">
        <w:instrText xml:space="preserve"> FORMTEXT </w:instrText>
      </w:r>
      <w:r w:rsidRPr="00DF79D8">
        <w:fldChar w:fldCharType="separate"/>
      </w:r>
      <w:r w:rsidRPr="00DF79D8">
        <w:rPr>
          <w:noProof/>
        </w:rPr>
        <w:t> </w:t>
      </w:r>
      <w:r w:rsidRPr="00DF79D8">
        <w:rPr>
          <w:noProof/>
        </w:rPr>
        <w:t> </w:t>
      </w:r>
      <w:r w:rsidRPr="00DF79D8">
        <w:rPr>
          <w:noProof/>
        </w:rPr>
        <w:t> </w:t>
      </w:r>
      <w:r w:rsidRPr="00DF79D8">
        <w:rPr>
          <w:noProof/>
        </w:rPr>
        <w:t> </w:t>
      </w:r>
      <w:r w:rsidRPr="00DF79D8">
        <w:rPr>
          <w:noProof/>
        </w:rPr>
        <w:t> </w:t>
      </w:r>
      <w:r w:rsidRPr="00DF79D8">
        <w:fldChar w:fldCharType="end"/>
      </w:r>
      <w:bookmarkEnd w:id="15"/>
    </w:p>
    <w:p w:rsidR="00DF79D8" w:rsidRPr="00DF79D8" w:rsidRDefault="00DF79D8" w:rsidP="00DF79D8">
      <w:pPr>
        <w:spacing w:before="5"/>
        <w:rPr>
          <w:rFonts w:ascii="Calibri" w:eastAsia="Calibri" w:hAnsi="Calibri" w:cs="Calibri"/>
          <w:sz w:val="28"/>
          <w:szCs w:val="28"/>
        </w:rPr>
      </w:pPr>
    </w:p>
    <w:p w:rsidR="00DF79D8" w:rsidRPr="00DF79D8" w:rsidRDefault="00DF79D8" w:rsidP="00DF79D8">
      <w:pPr>
        <w:pStyle w:val="BodyText"/>
        <w:spacing w:before="56"/>
        <w:ind w:left="0"/>
      </w:pPr>
      <w:r w:rsidRPr="00DF79D8">
        <w:t xml:space="preserve">If the student has a flare up in their condition and follows the expected communication, I agree to provide the following flexibility for this student*: </w:t>
      </w:r>
      <w:r w:rsidRPr="00DF79D8">
        <w:fldChar w:fldCharType="begin">
          <w:ffData>
            <w:name w:val="Text3"/>
            <w:enabled/>
            <w:calcOnExit w:val="0"/>
            <w:textInput/>
          </w:ffData>
        </w:fldChar>
      </w:r>
      <w:bookmarkStart w:id="16" w:name="Text3"/>
      <w:r w:rsidRPr="00DF79D8">
        <w:instrText xml:space="preserve"> FORMTEXT </w:instrText>
      </w:r>
      <w:r w:rsidRPr="00DF79D8">
        <w:fldChar w:fldCharType="separate"/>
      </w:r>
      <w:r w:rsidRPr="00DF79D8">
        <w:rPr>
          <w:noProof/>
        </w:rPr>
        <w:t> </w:t>
      </w:r>
      <w:r w:rsidRPr="00DF79D8">
        <w:rPr>
          <w:noProof/>
        </w:rPr>
        <w:t> </w:t>
      </w:r>
      <w:r w:rsidRPr="00DF79D8">
        <w:rPr>
          <w:noProof/>
        </w:rPr>
        <w:t> </w:t>
      </w:r>
      <w:r w:rsidRPr="00DF79D8">
        <w:rPr>
          <w:noProof/>
        </w:rPr>
        <w:t> </w:t>
      </w:r>
      <w:r w:rsidRPr="00DF79D8">
        <w:rPr>
          <w:noProof/>
        </w:rPr>
        <w:t> </w:t>
      </w:r>
      <w:r w:rsidRPr="00DF79D8">
        <w:fldChar w:fldCharType="end"/>
      </w:r>
      <w:bookmarkEnd w:id="16"/>
    </w:p>
    <w:p w:rsidR="00DF79D8" w:rsidRPr="00DF79D8" w:rsidRDefault="00DF79D8" w:rsidP="00DF79D8">
      <w:pPr>
        <w:pStyle w:val="BodyText"/>
        <w:spacing w:before="56" w:line="360" w:lineRule="auto"/>
        <w:ind w:left="0"/>
      </w:pPr>
    </w:p>
    <w:p w:rsidR="00DF79D8" w:rsidRPr="00DF79D8" w:rsidRDefault="00DF79D8" w:rsidP="00DF79D8">
      <w:pPr>
        <w:pStyle w:val="BodyText"/>
        <w:spacing w:before="56" w:line="360" w:lineRule="auto"/>
        <w:ind w:left="0"/>
      </w:pPr>
    </w:p>
    <w:p w:rsidR="00DF79D8" w:rsidRPr="00DF79D8" w:rsidRDefault="00DF79D8" w:rsidP="00DF79D8">
      <w:pPr>
        <w:pStyle w:val="BodyText"/>
        <w:spacing w:before="56" w:line="360" w:lineRule="auto"/>
        <w:ind w:left="0"/>
      </w:pPr>
    </w:p>
    <w:p w:rsidR="00DF79D8" w:rsidRPr="00DF79D8" w:rsidRDefault="00DF79D8" w:rsidP="00DF79D8">
      <w:pPr>
        <w:pStyle w:val="BodyText"/>
        <w:spacing w:before="56" w:line="360" w:lineRule="auto"/>
        <w:ind w:left="0"/>
      </w:pPr>
    </w:p>
    <w:p w:rsidR="00DF79D8" w:rsidRPr="00DF79D8" w:rsidRDefault="00DF79D8" w:rsidP="00DF79D8">
      <w:pPr>
        <w:pStyle w:val="BodyText"/>
        <w:spacing w:before="56" w:line="360" w:lineRule="auto"/>
        <w:ind w:left="0"/>
      </w:pPr>
    </w:p>
    <w:p w:rsidR="00DF79D8" w:rsidRPr="00DF79D8" w:rsidRDefault="00DF79D8" w:rsidP="00DF79D8">
      <w:pPr>
        <w:pStyle w:val="BodyText"/>
        <w:spacing w:before="56" w:line="360" w:lineRule="auto"/>
        <w:ind w:left="0"/>
      </w:pPr>
    </w:p>
    <w:p w:rsidR="00DF79D8" w:rsidRPr="00DF79D8" w:rsidRDefault="00DF79D8" w:rsidP="00DF79D8">
      <w:pPr>
        <w:pStyle w:val="BodyText"/>
        <w:spacing w:before="56" w:line="360" w:lineRule="auto"/>
        <w:ind w:left="0"/>
      </w:pPr>
    </w:p>
    <w:p w:rsidR="00DF79D8" w:rsidRPr="00DF79D8" w:rsidRDefault="00DF79D8" w:rsidP="00DF79D8">
      <w:pPr>
        <w:pStyle w:val="BodyText"/>
        <w:spacing w:before="56" w:line="360" w:lineRule="auto"/>
        <w:ind w:left="0"/>
      </w:pPr>
    </w:p>
    <w:p w:rsidR="00DF79D8" w:rsidRPr="00DF79D8" w:rsidRDefault="00DF79D8" w:rsidP="00DF79D8">
      <w:pPr>
        <w:pStyle w:val="BodyText"/>
        <w:spacing w:before="56" w:line="360" w:lineRule="auto"/>
        <w:ind w:left="0"/>
      </w:pPr>
    </w:p>
    <w:p w:rsidR="00DF79D8" w:rsidRPr="00DF79D8" w:rsidRDefault="00DF79D8" w:rsidP="00DF79D8">
      <w:pPr>
        <w:pStyle w:val="BodyText"/>
        <w:spacing w:before="56" w:line="360" w:lineRule="auto"/>
        <w:ind w:left="0"/>
      </w:pPr>
    </w:p>
    <w:p w:rsidR="00DF79D8" w:rsidRPr="00DF79D8" w:rsidRDefault="00DF79D8" w:rsidP="00DF79D8">
      <w:pPr>
        <w:spacing w:before="3"/>
        <w:jc w:val="right"/>
        <w:rPr>
          <w:rFonts w:ascii="Calibri" w:eastAsia="Calibri" w:hAnsi="Calibri" w:cs="Calibri"/>
          <w:sz w:val="19"/>
          <w:szCs w:val="19"/>
        </w:rPr>
      </w:pPr>
    </w:p>
    <w:p w:rsidR="00DF79D8" w:rsidRPr="00DF79D8" w:rsidRDefault="00DF79D8" w:rsidP="00DF79D8">
      <w:pPr>
        <w:spacing w:line="20" w:lineRule="atLeast"/>
        <w:rPr>
          <w:rFonts w:ascii="Calibri" w:eastAsia="Calibri" w:hAnsi="Calibri" w:cs="Calibri"/>
          <w:sz w:val="2"/>
          <w:szCs w:val="2"/>
        </w:rPr>
      </w:pPr>
      <w:r w:rsidRPr="00DF79D8">
        <w:rPr>
          <w:rFonts w:ascii="Calibri"/>
          <w:sz w:val="20"/>
        </w:rPr>
        <w:t>*</w:t>
      </w:r>
      <w:r>
        <w:rPr>
          <w:rFonts w:ascii="Calibri"/>
          <w:sz w:val="20"/>
        </w:rPr>
        <w:t>Please see the following page of “Tips of Instructors” when determining the parameters of this accommodation. In addi</w:t>
      </w:r>
      <w:r w:rsidR="00350A48">
        <w:rPr>
          <w:rFonts w:ascii="Calibri"/>
          <w:sz w:val="20"/>
        </w:rPr>
        <w:t xml:space="preserve">tion, you are always welcome and encouraged to us the Center for Academic Success and Records as a resource.  </w:t>
      </w:r>
      <w:r>
        <w:rPr>
          <w:rFonts w:ascii="Calibri"/>
          <w:sz w:val="20"/>
        </w:rPr>
        <w:t>Ple</w:t>
      </w:r>
      <w:r w:rsidRPr="00DF79D8">
        <w:rPr>
          <w:rFonts w:ascii="Calibri"/>
          <w:sz w:val="20"/>
        </w:rPr>
        <w:t>ase call</w:t>
      </w:r>
      <w:r w:rsidRPr="00DF79D8">
        <w:rPr>
          <w:rFonts w:ascii="Calibri"/>
          <w:w w:val="99"/>
          <w:sz w:val="20"/>
        </w:rPr>
        <w:t xml:space="preserve"> </w:t>
      </w:r>
      <w:r w:rsidRPr="00DF79D8">
        <w:rPr>
          <w:rFonts w:ascii="Calibri"/>
          <w:sz w:val="20"/>
        </w:rPr>
        <w:t>or email if you have any questions or would like guidance in determining reasonable accommodations. You can</w:t>
      </w:r>
      <w:r w:rsidRPr="00DF79D8">
        <w:rPr>
          <w:rFonts w:ascii="Calibri"/>
          <w:w w:val="99"/>
          <w:sz w:val="20"/>
        </w:rPr>
        <w:t xml:space="preserve"> </w:t>
      </w:r>
      <w:r w:rsidRPr="00DF79D8">
        <w:rPr>
          <w:rFonts w:ascii="Calibri"/>
          <w:sz w:val="20"/>
        </w:rPr>
        <w:t xml:space="preserve">speak with the Assistant Director of Academic Success (Jennifer </w:t>
      </w:r>
      <w:proofErr w:type="spellStart"/>
      <w:r w:rsidRPr="00DF79D8">
        <w:rPr>
          <w:rFonts w:ascii="Calibri"/>
          <w:sz w:val="20"/>
        </w:rPr>
        <w:t>Smull</w:t>
      </w:r>
      <w:proofErr w:type="spellEnd"/>
      <w:r w:rsidRPr="00DF79D8">
        <w:rPr>
          <w:rFonts w:ascii="Calibri"/>
          <w:sz w:val="20"/>
        </w:rPr>
        <w:t xml:space="preserve">) via email </w:t>
      </w:r>
      <w:r w:rsidRPr="00DF79D8">
        <w:rPr>
          <w:rFonts w:ascii="Calibri"/>
          <w:sz w:val="20"/>
          <w:szCs w:val="20"/>
        </w:rPr>
        <w:t>at</w:t>
      </w:r>
      <w:r w:rsidRPr="00DF79D8">
        <w:rPr>
          <w:sz w:val="20"/>
          <w:szCs w:val="20"/>
        </w:rPr>
        <w:t xml:space="preserve"> </w:t>
      </w:r>
      <w:hyperlink r:id="rId13" w:history="1">
        <w:r w:rsidRPr="00DF79D8">
          <w:rPr>
            <w:rStyle w:val="Hyperlink"/>
            <w:sz w:val="20"/>
            <w:szCs w:val="20"/>
          </w:rPr>
          <w:t>smullj@southwestern.edu</w:t>
        </w:r>
      </w:hyperlink>
      <w:r w:rsidRPr="00DF79D8">
        <w:t xml:space="preserve"> </w:t>
      </w:r>
      <w:r w:rsidRPr="00DF79D8">
        <w:rPr>
          <w:rFonts w:ascii="Calibri"/>
          <w:sz w:val="20"/>
        </w:rPr>
        <w:t>or by calling (512) 863-1536.</w:t>
      </w:r>
    </w:p>
    <w:p w:rsidR="00DF79D8" w:rsidRPr="00DF79D8" w:rsidRDefault="00DF79D8" w:rsidP="00DF79D8">
      <w:pPr>
        <w:spacing w:before="1"/>
        <w:rPr>
          <w:rFonts w:ascii="Calibri" w:eastAsia="Calibri" w:hAnsi="Calibri" w:cs="Calibri"/>
          <w:sz w:val="28"/>
          <w:szCs w:val="28"/>
        </w:rPr>
      </w:pPr>
    </w:p>
    <w:p w:rsidR="00DF79D8" w:rsidRDefault="00DF79D8" w:rsidP="00DF79D8">
      <w:pPr>
        <w:pStyle w:val="BodyText"/>
        <w:tabs>
          <w:tab w:val="left" w:pos="7885"/>
          <w:tab w:val="left" w:pos="10051"/>
        </w:tabs>
        <w:spacing w:before="56"/>
        <w:ind w:left="0"/>
        <w:rPr>
          <w:u w:val="single" w:color="000000"/>
        </w:rPr>
      </w:pPr>
      <w:r w:rsidRPr="00DF79D8">
        <w:t>Instructor Signature:</w:t>
      </w:r>
      <w:r w:rsidRPr="00DF79D8">
        <w:rPr>
          <w:u w:val="single" w:color="000000"/>
        </w:rPr>
        <w:tab/>
      </w:r>
      <w:r w:rsidRPr="00DF79D8">
        <w:t xml:space="preserve">Date: </w:t>
      </w:r>
      <w:r w:rsidRPr="00DF79D8">
        <w:rPr>
          <w:u w:val="single" w:color="000000"/>
        </w:rPr>
        <w:t xml:space="preserve"> </w:t>
      </w:r>
      <w:r w:rsidRPr="00DF79D8">
        <w:rPr>
          <w:u w:val="single" w:color="000000"/>
        </w:rPr>
        <w:tab/>
      </w:r>
    </w:p>
    <w:p w:rsidR="00350A48" w:rsidRDefault="00350A48">
      <w:pPr>
        <w:rPr>
          <w:rFonts w:ascii="Calibri"/>
          <w:b/>
          <w:sz w:val="32"/>
        </w:rPr>
      </w:pPr>
      <w:r>
        <w:rPr>
          <w:rFonts w:ascii="Calibri"/>
          <w:b/>
          <w:sz w:val="32"/>
        </w:rPr>
        <w:br w:type="page"/>
      </w:r>
    </w:p>
    <w:p w:rsidR="00350A48" w:rsidRPr="00DF79D8" w:rsidRDefault="00350A48" w:rsidP="00350A48">
      <w:pPr>
        <w:spacing w:before="34"/>
        <w:ind w:left="117"/>
        <w:jc w:val="center"/>
        <w:rPr>
          <w:rFonts w:ascii="Calibri" w:eastAsia="Calibri" w:hAnsi="Calibri" w:cs="Calibri"/>
          <w:sz w:val="32"/>
          <w:szCs w:val="32"/>
        </w:rPr>
      </w:pPr>
      <w:r w:rsidRPr="00DF79D8">
        <w:rPr>
          <w:rFonts w:ascii="Calibri"/>
          <w:b/>
          <w:sz w:val="32"/>
        </w:rPr>
        <w:lastRenderedPageBreak/>
        <w:t>Tips for Instructors</w:t>
      </w:r>
    </w:p>
    <w:p w:rsidR="00350A48" w:rsidRPr="00DF79D8" w:rsidRDefault="00350A48" w:rsidP="00350A48">
      <w:pPr>
        <w:spacing w:before="4"/>
        <w:rPr>
          <w:rFonts w:ascii="Calibri" w:eastAsia="Calibri" w:hAnsi="Calibri" w:cs="Calibri"/>
          <w:b/>
          <w:bCs/>
          <w:sz w:val="39"/>
          <w:szCs w:val="39"/>
        </w:rPr>
      </w:pPr>
    </w:p>
    <w:p w:rsidR="00350A48" w:rsidRPr="00DF79D8" w:rsidRDefault="00350A48" w:rsidP="00350A48">
      <w:pPr>
        <w:pStyle w:val="BodyText"/>
        <w:spacing w:line="259" w:lineRule="auto"/>
        <w:ind w:left="0"/>
        <w:rPr>
          <w:rFonts w:cs="Calibri"/>
        </w:rPr>
      </w:pPr>
      <w:r w:rsidRPr="00DF79D8">
        <w:t xml:space="preserve">When determining reasonable accommodations for students with the Flexibility with Course </w:t>
      </w:r>
      <w:bookmarkStart w:id="17" w:name="_GoBack"/>
      <w:bookmarkEnd w:id="17"/>
      <w:r w:rsidRPr="00DF79D8">
        <w:t>Attendance/Deadlines Accommodation, please consider the following:</w:t>
      </w:r>
    </w:p>
    <w:p w:rsidR="00350A48" w:rsidRPr="00DF79D8" w:rsidRDefault="00350A48" w:rsidP="00350A48">
      <w:pPr>
        <w:pStyle w:val="BodyText"/>
        <w:numPr>
          <w:ilvl w:val="0"/>
          <w:numId w:val="2"/>
        </w:numPr>
        <w:tabs>
          <w:tab w:val="left" w:pos="821"/>
        </w:tabs>
        <w:spacing w:before="158" w:line="258" w:lineRule="auto"/>
        <w:ind w:right="528"/>
        <w:rPr>
          <w:rFonts w:cs="Calibri"/>
        </w:rPr>
      </w:pPr>
      <w:r w:rsidRPr="00DF79D8">
        <w:rPr>
          <w:rFonts w:cs="Calibri"/>
        </w:rPr>
        <w:t>Based on the course learning objectives, course policies and the student’s accommodation request, what course adjustments could be made for the student?</w:t>
      </w:r>
    </w:p>
    <w:p w:rsidR="00350A48" w:rsidRPr="00DF79D8" w:rsidRDefault="00350A48" w:rsidP="00350A48">
      <w:pPr>
        <w:pStyle w:val="BodyText"/>
        <w:numPr>
          <w:ilvl w:val="0"/>
          <w:numId w:val="2"/>
        </w:numPr>
        <w:tabs>
          <w:tab w:val="left" w:pos="821"/>
        </w:tabs>
        <w:spacing w:before="1" w:line="258" w:lineRule="auto"/>
        <w:ind w:right="100"/>
        <w:rPr>
          <w:rFonts w:cs="Calibri"/>
        </w:rPr>
      </w:pPr>
      <w:r w:rsidRPr="00DF79D8">
        <w:t>It is important that we communicate the limitations of this accommodation to the student. For example, if the student is in the hospital for two weeks and cannot keep up with school work, communicate what would happen in that scenario.</w:t>
      </w:r>
    </w:p>
    <w:p w:rsidR="00350A48" w:rsidRPr="00DF79D8" w:rsidRDefault="00350A48" w:rsidP="00350A48">
      <w:pPr>
        <w:pStyle w:val="BodyText"/>
        <w:numPr>
          <w:ilvl w:val="0"/>
          <w:numId w:val="2"/>
        </w:numPr>
        <w:tabs>
          <w:tab w:val="left" w:pos="821"/>
        </w:tabs>
        <w:spacing w:before="2"/>
        <w:rPr>
          <w:rFonts w:cs="Calibri"/>
        </w:rPr>
      </w:pPr>
      <w:r w:rsidRPr="00DF79D8">
        <w:t>Discuss the importance of communicating with you. Discuss how you prefer to be contacted.</w:t>
      </w:r>
    </w:p>
    <w:p w:rsidR="00350A48" w:rsidRPr="00DF79D8" w:rsidRDefault="00350A48" w:rsidP="00350A48">
      <w:pPr>
        <w:spacing w:before="100" w:beforeAutospacing="1"/>
        <w:rPr>
          <w:rFonts w:ascii="Calibri" w:eastAsia="Calibri" w:hAnsi="Calibri" w:cs="Calibri"/>
          <w:sz w:val="24"/>
          <w:szCs w:val="24"/>
        </w:rPr>
      </w:pPr>
    </w:p>
    <w:p w:rsidR="00350A48" w:rsidRPr="00DF79D8" w:rsidRDefault="00350A48" w:rsidP="00350A48">
      <w:pPr>
        <w:pStyle w:val="BodyText"/>
        <w:spacing w:line="257" w:lineRule="auto"/>
        <w:ind w:left="0"/>
        <w:rPr>
          <w:rFonts w:cs="Calibri"/>
        </w:rPr>
      </w:pPr>
      <w:r w:rsidRPr="00DF79D8">
        <w:t xml:space="preserve">Based on the medical condition </w:t>
      </w:r>
      <w:r w:rsidRPr="00DF79D8">
        <w:rPr>
          <w:i/>
        </w:rPr>
        <w:t xml:space="preserve">and </w:t>
      </w:r>
      <w:r w:rsidRPr="00DF79D8">
        <w:t>the nature of the class, it is important to address the following questions:</w:t>
      </w:r>
    </w:p>
    <w:p w:rsidR="00350A48" w:rsidRPr="00DF79D8" w:rsidRDefault="00350A48" w:rsidP="00350A48">
      <w:pPr>
        <w:pStyle w:val="BodyText"/>
        <w:numPr>
          <w:ilvl w:val="0"/>
          <w:numId w:val="1"/>
        </w:numPr>
        <w:tabs>
          <w:tab w:val="left" w:pos="821"/>
        </w:tabs>
        <w:spacing w:before="163"/>
        <w:ind w:right="207"/>
        <w:rPr>
          <w:rFonts w:cs="Calibri"/>
        </w:rPr>
      </w:pPr>
      <w:r w:rsidRPr="00DF79D8">
        <w:rPr>
          <w:rFonts w:cs="Calibri"/>
        </w:rPr>
        <w:t>What potential barriers exist relative to the design of the course and the nature of the specific disability? For example, how does the student’s disability affect deadlines?</w:t>
      </w:r>
    </w:p>
    <w:p w:rsidR="00350A48" w:rsidRPr="00DF79D8" w:rsidRDefault="00350A48" w:rsidP="00350A48">
      <w:pPr>
        <w:pStyle w:val="BodyText"/>
        <w:numPr>
          <w:ilvl w:val="0"/>
          <w:numId w:val="1"/>
        </w:numPr>
        <w:tabs>
          <w:tab w:val="left" w:pos="821"/>
        </w:tabs>
        <w:ind w:right="310"/>
        <w:rPr>
          <w:rFonts w:cs="Calibri"/>
        </w:rPr>
      </w:pPr>
      <w:r w:rsidRPr="00DF79D8">
        <w:t>Is there a reasonable modification to the attendance policy and, if so, what is it? Is there a limit to the number of classes that can be missed?  Please use the following questions (from the Office of Civil Rights) as a guide:</w:t>
      </w:r>
    </w:p>
    <w:p w:rsidR="00350A48" w:rsidRPr="00DF79D8" w:rsidRDefault="00350A48" w:rsidP="00350A48">
      <w:pPr>
        <w:pStyle w:val="NormalWeb"/>
        <w:numPr>
          <w:ilvl w:val="1"/>
          <w:numId w:val="5"/>
        </w:numPr>
        <w:spacing w:before="120" w:beforeAutospacing="0"/>
        <w:rPr>
          <w:rFonts w:asciiTheme="minorHAnsi" w:hAnsiTheme="minorHAnsi"/>
          <w:sz w:val="20"/>
          <w:szCs w:val="20"/>
        </w:rPr>
      </w:pPr>
      <w:r w:rsidRPr="00DF79D8">
        <w:rPr>
          <w:rFonts w:asciiTheme="minorHAnsi" w:hAnsiTheme="minorHAnsi"/>
          <w:sz w:val="20"/>
          <w:szCs w:val="20"/>
        </w:rPr>
        <w:t xml:space="preserve">Is there classroom interaction between the instructor and students, and among students? </w:t>
      </w:r>
    </w:p>
    <w:p w:rsidR="00350A48" w:rsidRPr="00DF79D8" w:rsidRDefault="00350A48" w:rsidP="00350A48">
      <w:pPr>
        <w:pStyle w:val="NormalWeb"/>
        <w:numPr>
          <w:ilvl w:val="1"/>
          <w:numId w:val="5"/>
        </w:numPr>
        <w:rPr>
          <w:rFonts w:asciiTheme="minorHAnsi" w:hAnsiTheme="minorHAnsi"/>
          <w:sz w:val="20"/>
          <w:szCs w:val="20"/>
        </w:rPr>
      </w:pPr>
      <w:r w:rsidRPr="00DF79D8">
        <w:rPr>
          <w:rFonts w:asciiTheme="minorHAnsi" w:hAnsiTheme="minorHAnsi"/>
          <w:sz w:val="20"/>
          <w:szCs w:val="20"/>
        </w:rPr>
        <w:t xml:space="preserve">Do student contributions constitute a significant component of the learning process? </w:t>
      </w:r>
    </w:p>
    <w:p w:rsidR="00350A48" w:rsidRPr="00DF79D8" w:rsidRDefault="00350A48" w:rsidP="00350A48">
      <w:pPr>
        <w:pStyle w:val="NormalWeb"/>
        <w:numPr>
          <w:ilvl w:val="1"/>
          <w:numId w:val="5"/>
        </w:numPr>
        <w:rPr>
          <w:rFonts w:asciiTheme="minorHAnsi" w:hAnsiTheme="minorHAnsi"/>
          <w:sz w:val="20"/>
          <w:szCs w:val="20"/>
        </w:rPr>
      </w:pPr>
      <w:r w:rsidRPr="00DF79D8">
        <w:rPr>
          <w:rFonts w:asciiTheme="minorHAnsi" w:hAnsiTheme="minorHAnsi"/>
          <w:sz w:val="20"/>
          <w:szCs w:val="20"/>
        </w:rPr>
        <w:t xml:space="preserve">Does the fundamental nature of the course rely upon student participation as an essential method for learning? </w:t>
      </w:r>
    </w:p>
    <w:p w:rsidR="00350A48" w:rsidRPr="00DF79D8" w:rsidRDefault="00350A48" w:rsidP="00350A48">
      <w:pPr>
        <w:pStyle w:val="NormalWeb"/>
        <w:numPr>
          <w:ilvl w:val="1"/>
          <w:numId w:val="5"/>
        </w:numPr>
        <w:rPr>
          <w:rFonts w:asciiTheme="minorHAnsi" w:hAnsiTheme="minorHAnsi"/>
          <w:sz w:val="20"/>
          <w:szCs w:val="20"/>
        </w:rPr>
      </w:pPr>
      <w:r w:rsidRPr="00DF79D8">
        <w:rPr>
          <w:rFonts w:asciiTheme="minorHAnsi" w:hAnsiTheme="minorHAnsi"/>
          <w:sz w:val="20"/>
          <w:szCs w:val="20"/>
        </w:rPr>
        <w:t xml:space="preserve">To what degree does a student’s failure to attend constitute a significant loss to the educational experience of other students in the class? </w:t>
      </w:r>
    </w:p>
    <w:p w:rsidR="00350A48" w:rsidRPr="00DF79D8" w:rsidRDefault="00350A48" w:rsidP="00350A48">
      <w:pPr>
        <w:pStyle w:val="NormalWeb"/>
        <w:numPr>
          <w:ilvl w:val="1"/>
          <w:numId w:val="5"/>
        </w:numPr>
        <w:rPr>
          <w:rFonts w:asciiTheme="minorHAnsi" w:hAnsiTheme="minorHAnsi"/>
          <w:sz w:val="20"/>
          <w:szCs w:val="20"/>
        </w:rPr>
      </w:pPr>
      <w:r w:rsidRPr="00DF79D8">
        <w:rPr>
          <w:rFonts w:asciiTheme="minorHAnsi" w:hAnsiTheme="minorHAnsi"/>
          <w:sz w:val="20"/>
          <w:szCs w:val="20"/>
        </w:rPr>
        <w:t xml:space="preserve">What do the course description and syllabus say? </w:t>
      </w:r>
    </w:p>
    <w:p w:rsidR="00350A48" w:rsidRPr="00DF79D8" w:rsidRDefault="00350A48" w:rsidP="00350A48">
      <w:pPr>
        <w:pStyle w:val="NormalWeb"/>
        <w:numPr>
          <w:ilvl w:val="1"/>
          <w:numId w:val="5"/>
        </w:numPr>
        <w:rPr>
          <w:rFonts w:asciiTheme="minorHAnsi" w:hAnsiTheme="minorHAnsi"/>
          <w:sz w:val="20"/>
          <w:szCs w:val="20"/>
        </w:rPr>
      </w:pPr>
      <w:r w:rsidRPr="00DF79D8">
        <w:rPr>
          <w:rFonts w:asciiTheme="minorHAnsi" w:hAnsiTheme="minorHAnsi"/>
          <w:sz w:val="20"/>
          <w:szCs w:val="20"/>
        </w:rPr>
        <w:t xml:space="preserve">Which method is used to calculate the final grade? </w:t>
      </w:r>
    </w:p>
    <w:p w:rsidR="00350A48" w:rsidRPr="00DF79D8" w:rsidRDefault="00350A48" w:rsidP="00350A48">
      <w:pPr>
        <w:pStyle w:val="NormalWeb"/>
        <w:numPr>
          <w:ilvl w:val="1"/>
          <w:numId w:val="5"/>
        </w:numPr>
        <w:spacing w:after="120" w:afterAutospacing="0"/>
        <w:rPr>
          <w:rFonts w:asciiTheme="minorHAnsi" w:hAnsiTheme="minorHAnsi"/>
          <w:sz w:val="20"/>
          <w:szCs w:val="20"/>
        </w:rPr>
      </w:pPr>
      <w:r w:rsidRPr="00DF79D8">
        <w:rPr>
          <w:rFonts w:asciiTheme="minorHAnsi" w:hAnsiTheme="minorHAnsi"/>
          <w:sz w:val="20"/>
          <w:szCs w:val="20"/>
        </w:rPr>
        <w:t xml:space="preserve">And what are the classroom practices and policies regarding attendance? </w:t>
      </w:r>
    </w:p>
    <w:p w:rsidR="00350A48" w:rsidRPr="00DF79D8" w:rsidRDefault="00350A48" w:rsidP="00350A48">
      <w:pPr>
        <w:pStyle w:val="BodyText"/>
        <w:numPr>
          <w:ilvl w:val="0"/>
          <w:numId w:val="1"/>
        </w:numPr>
        <w:tabs>
          <w:tab w:val="left" w:pos="821"/>
        </w:tabs>
        <w:ind w:right="207"/>
        <w:rPr>
          <w:rFonts w:cs="Calibri"/>
        </w:rPr>
      </w:pPr>
      <w:r w:rsidRPr="00DF79D8">
        <w:t>Is it reasonable for a test to be rescheduled if missed because of a medical situation and, if so, under what conditions?</w:t>
      </w:r>
    </w:p>
    <w:p w:rsidR="00350A48" w:rsidRPr="00DF79D8" w:rsidRDefault="00350A48" w:rsidP="00350A48">
      <w:pPr>
        <w:pStyle w:val="BodyText"/>
        <w:numPr>
          <w:ilvl w:val="0"/>
          <w:numId w:val="1"/>
        </w:numPr>
        <w:tabs>
          <w:tab w:val="left" w:pos="821"/>
        </w:tabs>
        <w:ind w:right="438"/>
        <w:rPr>
          <w:rFonts w:cs="Calibri"/>
        </w:rPr>
      </w:pPr>
      <w:r w:rsidRPr="00DF79D8">
        <w:t>Is it reasonable for assignments to be made up if not submitted due to medical reasons and, if so, under what conditions?</w:t>
      </w:r>
    </w:p>
    <w:p w:rsidR="00350A48" w:rsidRPr="00DF79D8" w:rsidRDefault="00350A48" w:rsidP="00350A48">
      <w:pPr>
        <w:pStyle w:val="BodyText"/>
        <w:numPr>
          <w:ilvl w:val="0"/>
          <w:numId w:val="1"/>
        </w:numPr>
        <w:tabs>
          <w:tab w:val="left" w:pos="821"/>
        </w:tabs>
        <w:ind w:right="310"/>
        <w:rPr>
          <w:rFonts w:cs="Calibri"/>
        </w:rPr>
      </w:pPr>
      <w:r w:rsidRPr="00DF79D8">
        <w:t>Is it reasonable for online discussion expectations to be modified due to medical reasons and, if so, under what conditions?</w:t>
      </w:r>
    </w:p>
    <w:p w:rsidR="00350A48" w:rsidRPr="00350A48" w:rsidRDefault="00350A48" w:rsidP="00350A48">
      <w:pPr>
        <w:pStyle w:val="BodyText"/>
        <w:numPr>
          <w:ilvl w:val="0"/>
          <w:numId w:val="1"/>
        </w:numPr>
        <w:tabs>
          <w:tab w:val="left" w:pos="821"/>
        </w:tabs>
        <w:ind w:right="955"/>
        <w:rPr>
          <w:rFonts w:cs="Calibri"/>
        </w:rPr>
      </w:pPr>
      <w:r w:rsidRPr="00DF79D8">
        <w:t>How and by when does the student need to tell the professor if s/he has to miss class or an assignment/test?</w:t>
      </w:r>
    </w:p>
    <w:sectPr w:rsidR="00350A48" w:rsidRPr="00350A48" w:rsidSect="00350A48">
      <w:pgSz w:w="12240" w:h="15840"/>
      <w:pgMar w:top="1500" w:right="1460" w:bottom="280" w:left="1340" w:header="288"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53" w:rsidRDefault="006310B5">
      <w:r>
        <w:separator/>
      </w:r>
    </w:p>
  </w:endnote>
  <w:endnote w:type="continuationSeparator" w:id="0">
    <w:p w:rsidR="002D0253" w:rsidRDefault="0063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82436"/>
      <w:docPartObj>
        <w:docPartGallery w:val="Page Numbers (Bottom of Page)"/>
        <w:docPartUnique/>
      </w:docPartObj>
    </w:sdtPr>
    <w:sdtEndPr>
      <w:rPr>
        <w:noProof/>
      </w:rPr>
    </w:sdtEndPr>
    <w:sdtContent>
      <w:p w:rsidR="006C36A1" w:rsidRDefault="006C36A1">
        <w:pPr>
          <w:pStyle w:val="Footer"/>
          <w:jc w:val="center"/>
        </w:pPr>
        <w:r>
          <w:fldChar w:fldCharType="begin"/>
        </w:r>
        <w:r>
          <w:instrText xml:space="preserve"> PAGE   \* MERGEFORMAT </w:instrText>
        </w:r>
        <w:r>
          <w:fldChar w:fldCharType="separate"/>
        </w:r>
        <w:r w:rsidR="00350A48">
          <w:rPr>
            <w:noProof/>
          </w:rPr>
          <w:t>1</w:t>
        </w:r>
        <w:r>
          <w:rPr>
            <w:noProof/>
          </w:rPr>
          <w:fldChar w:fldCharType="end"/>
        </w:r>
      </w:p>
    </w:sdtContent>
  </w:sdt>
  <w:p w:rsidR="001B2B56" w:rsidRDefault="001B2B5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53" w:rsidRDefault="006310B5">
      <w:r>
        <w:separator/>
      </w:r>
    </w:p>
  </w:footnote>
  <w:footnote w:type="continuationSeparator" w:id="0">
    <w:p w:rsidR="002D0253" w:rsidRDefault="00631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pPr>
      <w:spacing w:line="14" w:lineRule="auto"/>
      <w:rPr>
        <w:sz w:val="20"/>
        <w:szCs w:val="20"/>
      </w:rPr>
    </w:pPr>
  </w:p>
  <w:p w:rsidR="0005673F" w:rsidRDefault="0005673F" w:rsidP="006C36A1">
    <w:pPr>
      <w:spacing w:line="14" w:lineRule="auto"/>
      <w:jc w:val="center"/>
      <w:rPr>
        <w:sz w:val="20"/>
        <w:szCs w:val="20"/>
      </w:rPr>
    </w:pPr>
  </w:p>
  <w:p w:rsidR="0005673F" w:rsidRDefault="0005673F" w:rsidP="0005673F">
    <w:pPr>
      <w:spacing w:line="14" w:lineRule="auto"/>
      <w:jc w:val="center"/>
      <w:rPr>
        <w:sz w:val="20"/>
        <w:szCs w:val="20"/>
      </w:rPr>
    </w:pPr>
  </w:p>
  <w:p w:rsidR="0005673F" w:rsidRDefault="0005673F" w:rsidP="0005673F">
    <w:pPr>
      <w:spacing w:line="14" w:lineRule="auto"/>
      <w:jc w:val="center"/>
      <w:rPr>
        <w:sz w:val="20"/>
        <w:szCs w:val="20"/>
      </w:rPr>
    </w:pPr>
  </w:p>
  <w:p w:rsidR="0005673F" w:rsidRDefault="0005673F" w:rsidP="0005673F">
    <w:pPr>
      <w:spacing w:line="14" w:lineRule="auto"/>
      <w:jc w:val="center"/>
      <w:rPr>
        <w:sz w:val="20"/>
        <w:szCs w:val="20"/>
      </w:rPr>
    </w:pPr>
  </w:p>
  <w:p w:rsidR="0005673F" w:rsidRDefault="0005673F" w:rsidP="0005673F">
    <w:pPr>
      <w:spacing w:line="14" w:lineRule="auto"/>
      <w:jc w:val="center"/>
      <w:rPr>
        <w:sz w:val="20"/>
        <w:szCs w:val="20"/>
      </w:rPr>
    </w:pPr>
  </w:p>
  <w:p w:rsidR="0005673F" w:rsidRDefault="0005673F" w:rsidP="0005673F">
    <w:pPr>
      <w:spacing w:line="14" w:lineRule="auto"/>
      <w:jc w:val="center"/>
      <w:rPr>
        <w:sz w:val="20"/>
        <w:szCs w:val="20"/>
      </w:rPr>
    </w:pPr>
  </w:p>
  <w:p w:rsidR="0005673F" w:rsidRDefault="0005673F" w:rsidP="0005673F">
    <w:pPr>
      <w:spacing w:line="14" w:lineRule="auto"/>
      <w:jc w:val="center"/>
      <w:rPr>
        <w:sz w:val="20"/>
        <w:szCs w:val="20"/>
      </w:rPr>
    </w:pPr>
  </w:p>
  <w:p w:rsidR="0005673F" w:rsidRDefault="0005673F" w:rsidP="0005673F">
    <w:pPr>
      <w:spacing w:line="14" w:lineRule="auto"/>
      <w:jc w:val="center"/>
      <w:rPr>
        <w:sz w:val="20"/>
        <w:szCs w:val="20"/>
      </w:rPr>
    </w:pPr>
  </w:p>
  <w:p w:rsidR="0005673F" w:rsidRDefault="0005673F" w:rsidP="0005673F">
    <w:pPr>
      <w:spacing w:line="14" w:lineRule="auto"/>
      <w:jc w:val="center"/>
      <w:rPr>
        <w:sz w:val="20"/>
        <w:szCs w:val="20"/>
      </w:rPr>
    </w:pPr>
  </w:p>
  <w:p w:rsidR="0005673F" w:rsidRDefault="0005673F" w:rsidP="0005673F">
    <w:pPr>
      <w:spacing w:line="14" w:lineRule="auto"/>
      <w:jc w:val="center"/>
      <w:rPr>
        <w:sz w:val="20"/>
        <w:szCs w:val="20"/>
      </w:rPr>
    </w:pPr>
  </w:p>
  <w:p w:rsidR="0005673F" w:rsidRDefault="0005673F" w:rsidP="0005673F">
    <w:pPr>
      <w:spacing w:line="14" w:lineRule="auto"/>
      <w:jc w:val="center"/>
      <w:rPr>
        <w:sz w:val="20"/>
        <w:szCs w:val="20"/>
      </w:rPr>
    </w:pPr>
  </w:p>
  <w:p w:rsidR="0005673F" w:rsidRDefault="0005673F" w:rsidP="0005673F">
    <w:pPr>
      <w:spacing w:line="14" w:lineRule="auto"/>
      <w:jc w:val="center"/>
      <w:rPr>
        <w:sz w:val="20"/>
        <w:szCs w:val="20"/>
      </w:rPr>
    </w:pPr>
  </w:p>
  <w:p w:rsidR="001B2B56" w:rsidRDefault="001B2B56" w:rsidP="006C36A1">
    <w:pPr>
      <w:spacing w:line="14" w:lineRule="auto"/>
      <w:rPr>
        <w:sz w:val="20"/>
        <w:szCs w:val="20"/>
      </w:rPr>
    </w:pPr>
  </w:p>
  <w:p w:rsidR="006C36A1" w:rsidRDefault="006C36A1" w:rsidP="006C36A1">
    <w:pPr>
      <w:jc w:val="center"/>
      <w:rPr>
        <w:sz w:val="20"/>
        <w:szCs w:val="20"/>
      </w:rPr>
    </w:pPr>
    <w:r>
      <w:rPr>
        <w:noProof/>
        <w:sz w:val="20"/>
        <w:szCs w:val="20"/>
      </w:rPr>
      <w:drawing>
        <wp:inline distT="0" distB="0" distL="0" distR="0" wp14:anchorId="678FD5A4" wp14:editId="1403E307">
          <wp:extent cx="2914650"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_black.png"/>
                  <pic:cNvPicPr/>
                </pic:nvPicPr>
                <pic:blipFill>
                  <a:blip r:embed="rId1">
                    <a:extLst>
                      <a:ext uri="{28A0092B-C50C-407E-A947-70E740481C1C}">
                        <a14:useLocalDpi xmlns:a14="http://schemas.microsoft.com/office/drawing/2010/main" val="0"/>
                      </a:ext>
                    </a:extLst>
                  </a:blip>
                  <a:stretch>
                    <a:fillRect/>
                  </a:stretch>
                </pic:blipFill>
                <pic:spPr>
                  <a:xfrm>
                    <a:off x="0" y="0"/>
                    <a:ext cx="2914650" cy="274320"/>
                  </a:xfrm>
                  <a:prstGeom prst="rect">
                    <a:avLst/>
                  </a:prstGeom>
                </pic:spPr>
              </pic:pic>
            </a:graphicData>
          </a:graphic>
        </wp:inline>
      </w:drawing>
    </w:r>
  </w:p>
  <w:p w:rsidR="006C36A1" w:rsidRPr="006C36A1" w:rsidRDefault="006C36A1" w:rsidP="006C36A1">
    <w:pPr>
      <w:jc w:val="center"/>
      <w:rPr>
        <w:rFonts w:ascii="Times New Roman" w:hAnsi="Times New Roman" w:cs="Times New Roman"/>
        <w:sz w:val="32"/>
        <w:szCs w:val="32"/>
      </w:rPr>
    </w:pPr>
    <w:r w:rsidRPr="006C36A1">
      <w:rPr>
        <w:rFonts w:ascii="Times New Roman" w:hAnsi="Times New Roman" w:cs="Times New Roman"/>
        <w:sz w:val="32"/>
        <w:szCs w:val="32"/>
      </w:rPr>
      <w:t>Center for Academic Success and Records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8E5"/>
    <w:multiLevelType w:val="hybridMultilevel"/>
    <w:tmpl w:val="B8646C9E"/>
    <w:lvl w:ilvl="0" w:tplc="2996D868">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1C1919E8"/>
    <w:multiLevelType w:val="multilevel"/>
    <w:tmpl w:val="288AB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D4D8B"/>
    <w:multiLevelType w:val="hybridMultilevel"/>
    <w:tmpl w:val="05B06AE0"/>
    <w:lvl w:ilvl="0" w:tplc="8CAE72F8">
      <w:start w:val="1"/>
      <w:numFmt w:val="bullet"/>
      <w:lvlText w:val="•"/>
      <w:lvlJc w:val="left"/>
      <w:pPr>
        <w:ind w:left="820" w:hanging="360"/>
      </w:pPr>
      <w:rPr>
        <w:rFonts w:ascii="Calibri" w:eastAsia="Calibri" w:hAnsi="Calibri" w:hint="default"/>
        <w:sz w:val="22"/>
        <w:szCs w:val="22"/>
      </w:rPr>
    </w:lvl>
    <w:lvl w:ilvl="1" w:tplc="38FA298A">
      <w:start w:val="1"/>
      <w:numFmt w:val="bullet"/>
      <w:lvlText w:val="•"/>
      <w:lvlJc w:val="left"/>
      <w:pPr>
        <w:ind w:left="1682" w:hanging="360"/>
      </w:pPr>
      <w:rPr>
        <w:rFonts w:hint="default"/>
      </w:rPr>
    </w:lvl>
    <w:lvl w:ilvl="2" w:tplc="F376991E">
      <w:start w:val="1"/>
      <w:numFmt w:val="bullet"/>
      <w:lvlText w:val="•"/>
      <w:lvlJc w:val="left"/>
      <w:pPr>
        <w:ind w:left="2544" w:hanging="360"/>
      </w:pPr>
      <w:rPr>
        <w:rFonts w:hint="default"/>
      </w:rPr>
    </w:lvl>
    <w:lvl w:ilvl="3" w:tplc="AC06D3EC">
      <w:start w:val="1"/>
      <w:numFmt w:val="bullet"/>
      <w:lvlText w:val="•"/>
      <w:lvlJc w:val="left"/>
      <w:pPr>
        <w:ind w:left="3406" w:hanging="360"/>
      </w:pPr>
      <w:rPr>
        <w:rFonts w:hint="default"/>
      </w:rPr>
    </w:lvl>
    <w:lvl w:ilvl="4" w:tplc="8452C73C">
      <w:start w:val="1"/>
      <w:numFmt w:val="bullet"/>
      <w:lvlText w:val="•"/>
      <w:lvlJc w:val="left"/>
      <w:pPr>
        <w:ind w:left="4268" w:hanging="360"/>
      </w:pPr>
      <w:rPr>
        <w:rFonts w:hint="default"/>
      </w:rPr>
    </w:lvl>
    <w:lvl w:ilvl="5" w:tplc="F3F6B57A">
      <w:start w:val="1"/>
      <w:numFmt w:val="bullet"/>
      <w:lvlText w:val="•"/>
      <w:lvlJc w:val="left"/>
      <w:pPr>
        <w:ind w:left="5130" w:hanging="360"/>
      </w:pPr>
      <w:rPr>
        <w:rFonts w:hint="default"/>
      </w:rPr>
    </w:lvl>
    <w:lvl w:ilvl="6" w:tplc="B2A015D2">
      <w:start w:val="1"/>
      <w:numFmt w:val="bullet"/>
      <w:lvlText w:val="•"/>
      <w:lvlJc w:val="left"/>
      <w:pPr>
        <w:ind w:left="5992" w:hanging="360"/>
      </w:pPr>
      <w:rPr>
        <w:rFonts w:hint="default"/>
      </w:rPr>
    </w:lvl>
    <w:lvl w:ilvl="7" w:tplc="889083B0">
      <w:start w:val="1"/>
      <w:numFmt w:val="bullet"/>
      <w:lvlText w:val="•"/>
      <w:lvlJc w:val="left"/>
      <w:pPr>
        <w:ind w:left="6854" w:hanging="360"/>
      </w:pPr>
      <w:rPr>
        <w:rFonts w:hint="default"/>
      </w:rPr>
    </w:lvl>
    <w:lvl w:ilvl="8" w:tplc="62CCC20A">
      <w:start w:val="1"/>
      <w:numFmt w:val="bullet"/>
      <w:lvlText w:val="•"/>
      <w:lvlJc w:val="left"/>
      <w:pPr>
        <w:ind w:left="7716" w:hanging="360"/>
      </w:pPr>
      <w:rPr>
        <w:rFonts w:hint="default"/>
      </w:rPr>
    </w:lvl>
  </w:abstractNum>
  <w:abstractNum w:abstractNumId="3">
    <w:nsid w:val="4CED6CB5"/>
    <w:multiLevelType w:val="hybridMultilevel"/>
    <w:tmpl w:val="5BFA1FD8"/>
    <w:lvl w:ilvl="0" w:tplc="E92CD1F6">
      <w:start w:val="1"/>
      <w:numFmt w:val="bullet"/>
      <w:lvlText w:val=""/>
      <w:lvlJc w:val="left"/>
      <w:pPr>
        <w:ind w:left="820" w:hanging="360"/>
      </w:pPr>
      <w:rPr>
        <w:rFonts w:ascii="Symbol" w:eastAsia="Symbol" w:hAnsi="Symbol" w:hint="default"/>
        <w:sz w:val="22"/>
        <w:szCs w:val="22"/>
      </w:rPr>
    </w:lvl>
    <w:lvl w:ilvl="1" w:tplc="4848629A">
      <w:start w:val="1"/>
      <w:numFmt w:val="bullet"/>
      <w:lvlText w:val="•"/>
      <w:lvlJc w:val="left"/>
      <w:pPr>
        <w:ind w:left="1682" w:hanging="360"/>
      </w:pPr>
      <w:rPr>
        <w:rFonts w:hint="default"/>
      </w:rPr>
    </w:lvl>
    <w:lvl w:ilvl="2" w:tplc="19DA466C">
      <w:start w:val="1"/>
      <w:numFmt w:val="bullet"/>
      <w:lvlText w:val="•"/>
      <w:lvlJc w:val="left"/>
      <w:pPr>
        <w:ind w:left="2544" w:hanging="360"/>
      </w:pPr>
      <w:rPr>
        <w:rFonts w:hint="default"/>
      </w:rPr>
    </w:lvl>
    <w:lvl w:ilvl="3" w:tplc="F088292C">
      <w:start w:val="1"/>
      <w:numFmt w:val="bullet"/>
      <w:lvlText w:val="•"/>
      <w:lvlJc w:val="left"/>
      <w:pPr>
        <w:ind w:left="3406" w:hanging="360"/>
      </w:pPr>
      <w:rPr>
        <w:rFonts w:hint="default"/>
      </w:rPr>
    </w:lvl>
    <w:lvl w:ilvl="4" w:tplc="E2BE4F3E">
      <w:start w:val="1"/>
      <w:numFmt w:val="bullet"/>
      <w:lvlText w:val="•"/>
      <w:lvlJc w:val="left"/>
      <w:pPr>
        <w:ind w:left="4268" w:hanging="360"/>
      </w:pPr>
      <w:rPr>
        <w:rFonts w:hint="default"/>
      </w:rPr>
    </w:lvl>
    <w:lvl w:ilvl="5" w:tplc="82349F6C">
      <w:start w:val="1"/>
      <w:numFmt w:val="bullet"/>
      <w:lvlText w:val="•"/>
      <w:lvlJc w:val="left"/>
      <w:pPr>
        <w:ind w:left="5130" w:hanging="360"/>
      </w:pPr>
      <w:rPr>
        <w:rFonts w:hint="default"/>
      </w:rPr>
    </w:lvl>
    <w:lvl w:ilvl="6" w:tplc="6526CE9A">
      <w:start w:val="1"/>
      <w:numFmt w:val="bullet"/>
      <w:lvlText w:val="•"/>
      <w:lvlJc w:val="left"/>
      <w:pPr>
        <w:ind w:left="5992" w:hanging="360"/>
      </w:pPr>
      <w:rPr>
        <w:rFonts w:hint="default"/>
      </w:rPr>
    </w:lvl>
    <w:lvl w:ilvl="7" w:tplc="93AE064C">
      <w:start w:val="1"/>
      <w:numFmt w:val="bullet"/>
      <w:lvlText w:val="•"/>
      <w:lvlJc w:val="left"/>
      <w:pPr>
        <w:ind w:left="6854" w:hanging="360"/>
      </w:pPr>
      <w:rPr>
        <w:rFonts w:hint="default"/>
      </w:rPr>
    </w:lvl>
    <w:lvl w:ilvl="8" w:tplc="D8BA04A0">
      <w:start w:val="1"/>
      <w:numFmt w:val="bullet"/>
      <w:lvlText w:val="•"/>
      <w:lvlJc w:val="left"/>
      <w:pPr>
        <w:ind w:left="7716" w:hanging="360"/>
      </w:pPr>
      <w:rPr>
        <w:rFonts w:hint="default"/>
      </w:rPr>
    </w:lvl>
  </w:abstractNum>
  <w:abstractNum w:abstractNumId="4">
    <w:nsid w:val="588419F6"/>
    <w:multiLevelType w:val="hybridMultilevel"/>
    <w:tmpl w:val="2D3E0FE2"/>
    <w:lvl w:ilvl="0" w:tplc="8CAE72F8">
      <w:start w:val="1"/>
      <w:numFmt w:val="bullet"/>
      <w:lvlText w:val="•"/>
      <w:lvlJc w:val="left"/>
      <w:pPr>
        <w:ind w:left="820" w:hanging="360"/>
      </w:pPr>
      <w:rPr>
        <w:rFonts w:ascii="Calibri" w:eastAsia="Calibri" w:hAnsi="Calibri" w:hint="default"/>
        <w:sz w:val="22"/>
        <w:szCs w:val="22"/>
      </w:rPr>
    </w:lvl>
    <w:lvl w:ilvl="1" w:tplc="0409000F">
      <w:start w:val="1"/>
      <w:numFmt w:val="decimal"/>
      <w:lvlText w:val="%2."/>
      <w:lvlJc w:val="left"/>
      <w:pPr>
        <w:ind w:left="1682" w:hanging="360"/>
      </w:pPr>
      <w:rPr>
        <w:rFonts w:hint="default"/>
      </w:rPr>
    </w:lvl>
    <w:lvl w:ilvl="2" w:tplc="F376991E">
      <w:start w:val="1"/>
      <w:numFmt w:val="bullet"/>
      <w:lvlText w:val="•"/>
      <w:lvlJc w:val="left"/>
      <w:pPr>
        <w:ind w:left="2544" w:hanging="360"/>
      </w:pPr>
      <w:rPr>
        <w:rFonts w:hint="default"/>
      </w:rPr>
    </w:lvl>
    <w:lvl w:ilvl="3" w:tplc="AC06D3EC">
      <w:start w:val="1"/>
      <w:numFmt w:val="bullet"/>
      <w:lvlText w:val="•"/>
      <w:lvlJc w:val="left"/>
      <w:pPr>
        <w:ind w:left="3406" w:hanging="360"/>
      </w:pPr>
      <w:rPr>
        <w:rFonts w:hint="default"/>
      </w:rPr>
    </w:lvl>
    <w:lvl w:ilvl="4" w:tplc="8452C73C">
      <w:start w:val="1"/>
      <w:numFmt w:val="bullet"/>
      <w:lvlText w:val="•"/>
      <w:lvlJc w:val="left"/>
      <w:pPr>
        <w:ind w:left="4268" w:hanging="360"/>
      </w:pPr>
      <w:rPr>
        <w:rFonts w:hint="default"/>
      </w:rPr>
    </w:lvl>
    <w:lvl w:ilvl="5" w:tplc="F3F6B57A">
      <w:start w:val="1"/>
      <w:numFmt w:val="bullet"/>
      <w:lvlText w:val="•"/>
      <w:lvlJc w:val="left"/>
      <w:pPr>
        <w:ind w:left="5130" w:hanging="360"/>
      </w:pPr>
      <w:rPr>
        <w:rFonts w:hint="default"/>
      </w:rPr>
    </w:lvl>
    <w:lvl w:ilvl="6" w:tplc="B2A015D2">
      <w:start w:val="1"/>
      <w:numFmt w:val="bullet"/>
      <w:lvlText w:val="•"/>
      <w:lvlJc w:val="left"/>
      <w:pPr>
        <w:ind w:left="5992" w:hanging="360"/>
      </w:pPr>
      <w:rPr>
        <w:rFonts w:hint="default"/>
      </w:rPr>
    </w:lvl>
    <w:lvl w:ilvl="7" w:tplc="889083B0">
      <w:start w:val="1"/>
      <w:numFmt w:val="bullet"/>
      <w:lvlText w:val="•"/>
      <w:lvlJc w:val="left"/>
      <w:pPr>
        <w:ind w:left="6854" w:hanging="360"/>
      </w:pPr>
      <w:rPr>
        <w:rFonts w:hint="default"/>
      </w:rPr>
    </w:lvl>
    <w:lvl w:ilvl="8" w:tplc="62CCC20A">
      <w:start w:val="1"/>
      <w:numFmt w:val="bullet"/>
      <w:lvlText w:val="•"/>
      <w:lvlJc w:val="left"/>
      <w:pPr>
        <w:ind w:left="7716" w:hanging="3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56"/>
    <w:rsid w:val="0005673F"/>
    <w:rsid w:val="001B2B56"/>
    <w:rsid w:val="00211A08"/>
    <w:rsid w:val="002371D7"/>
    <w:rsid w:val="002D0253"/>
    <w:rsid w:val="002D73C2"/>
    <w:rsid w:val="00350A48"/>
    <w:rsid w:val="006310B5"/>
    <w:rsid w:val="006C04C5"/>
    <w:rsid w:val="006C36A1"/>
    <w:rsid w:val="00A10F9A"/>
    <w:rsid w:val="00B77E8D"/>
    <w:rsid w:val="00DF79D8"/>
    <w:rsid w:val="00E56DD1"/>
    <w:rsid w:val="00FA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7"/>
      <w:ind w:left="1767"/>
      <w:outlineLvl w:val="0"/>
    </w:pPr>
    <w:rPr>
      <w:rFonts w:ascii="Calibri" w:eastAsia="Calibri" w:hAnsi="Calibri"/>
      <w:sz w:val="36"/>
      <w:szCs w:val="36"/>
    </w:rPr>
  </w:style>
  <w:style w:type="paragraph" w:styleId="Heading2">
    <w:name w:val="heading 2"/>
    <w:basedOn w:val="Normal"/>
    <w:uiPriority w:val="1"/>
    <w:qFormat/>
    <w:pPr>
      <w:ind w:left="800"/>
      <w:outlineLvl w:val="1"/>
    </w:pPr>
    <w:rPr>
      <w:rFonts w:ascii="Calibri" w:eastAsia="Calibri" w:hAnsi="Calibri"/>
      <w:b/>
      <w:bCs/>
      <w:sz w:val="28"/>
      <w:szCs w:val="28"/>
    </w:rPr>
  </w:style>
  <w:style w:type="paragraph" w:styleId="Heading3">
    <w:name w:val="heading 3"/>
    <w:basedOn w:val="Normal"/>
    <w:uiPriority w:val="1"/>
    <w:qFormat/>
    <w:pPr>
      <w:spacing w:before="56"/>
      <w:ind w:left="8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73F"/>
    <w:pPr>
      <w:tabs>
        <w:tab w:val="center" w:pos="4680"/>
        <w:tab w:val="right" w:pos="9360"/>
      </w:tabs>
    </w:pPr>
  </w:style>
  <w:style w:type="character" w:customStyle="1" w:styleId="HeaderChar">
    <w:name w:val="Header Char"/>
    <w:basedOn w:val="DefaultParagraphFont"/>
    <w:link w:val="Header"/>
    <w:uiPriority w:val="99"/>
    <w:rsid w:val="0005673F"/>
  </w:style>
  <w:style w:type="paragraph" w:styleId="Footer">
    <w:name w:val="footer"/>
    <w:basedOn w:val="Normal"/>
    <w:link w:val="FooterChar"/>
    <w:uiPriority w:val="99"/>
    <w:unhideWhenUsed/>
    <w:rsid w:val="0005673F"/>
    <w:pPr>
      <w:tabs>
        <w:tab w:val="center" w:pos="4680"/>
        <w:tab w:val="right" w:pos="9360"/>
      </w:tabs>
    </w:pPr>
  </w:style>
  <w:style w:type="character" w:customStyle="1" w:styleId="FooterChar">
    <w:name w:val="Footer Char"/>
    <w:basedOn w:val="DefaultParagraphFont"/>
    <w:link w:val="Footer"/>
    <w:uiPriority w:val="99"/>
    <w:rsid w:val="0005673F"/>
  </w:style>
  <w:style w:type="paragraph" w:styleId="BalloonText">
    <w:name w:val="Balloon Text"/>
    <w:basedOn w:val="Normal"/>
    <w:link w:val="BalloonTextChar"/>
    <w:uiPriority w:val="99"/>
    <w:semiHidden/>
    <w:unhideWhenUsed/>
    <w:rsid w:val="0005673F"/>
    <w:rPr>
      <w:rFonts w:ascii="Tahoma" w:hAnsi="Tahoma" w:cs="Tahoma"/>
      <w:sz w:val="16"/>
      <w:szCs w:val="16"/>
    </w:rPr>
  </w:style>
  <w:style w:type="character" w:customStyle="1" w:styleId="BalloonTextChar">
    <w:name w:val="Balloon Text Char"/>
    <w:basedOn w:val="DefaultParagraphFont"/>
    <w:link w:val="BalloonText"/>
    <w:uiPriority w:val="99"/>
    <w:semiHidden/>
    <w:rsid w:val="0005673F"/>
    <w:rPr>
      <w:rFonts w:ascii="Tahoma" w:hAnsi="Tahoma" w:cs="Tahoma"/>
      <w:sz w:val="16"/>
      <w:szCs w:val="16"/>
    </w:rPr>
  </w:style>
  <w:style w:type="character" w:styleId="PlaceholderText">
    <w:name w:val="Placeholder Text"/>
    <w:basedOn w:val="DefaultParagraphFont"/>
    <w:uiPriority w:val="99"/>
    <w:semiHidden/>
    <w:rsid w:val="0005673F"/>
    <w:rPr>
      <w:color w:val="808080"/>
    </w:rPr>
  </w:style>
  <w:style w:type="character" w:styleId="Hyperlink">
    <w:name w:val="Hyperlink"/>
    <w:basedOn w:val="DefaultParagraphFont"/>
    <w:uiPriority w:val="99"/>
    <w:unhideWhenUsed/>
    <w:rsid w:val="006310B5"/>
    <w:rPr>
      <w:color w:val="0000FF" w:themeColor="hyperlink"/>
      <w:u w:val="single"/>
    </w:rPr>
  </w:style>
  <w:style w:type="paragraph" w:styleId="NormalWeb">
    <w:name w:val="Normal (Web)"/>
    <w:basedOn w:val="Normal"/>
    <w:uiPriority w:val="99"/>
    <w:unhideWhenUsed/>
    <w:rsid w:val="00A10F9A"/>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7"/>
      <w:ind w:left="1767"/>
      <w:outlineLvl w:val="0"/>
    </w:pPr>
    <w:rPr>
      <w:rFonts w:ascii="Calibri" w:eastAsia="Calibri" w:hAnsi="Calibri"/>
      <w:sz w:val="36"/>
      <w:szCs w:val="36"/>
    </w:rPr>
  </w:style>
  <w:style w:type="paragraph" w:styleId="Heading2">
    <w:name w:val="heading 2"/>
    <w:basedOn w:val="Normal"/>
    <w:uiPriority w:val="1"/>
    <w:qFormat/>
    <w:pPr>
      <w:ind w:left="800"/>
      <w:outlineLvl w:val="1"/>
    </w:pPr>
    <w:rPr>
      <w:rFonts w:ascii="Calibri" w:eastAsia="Calibri" w:hAnsi="Calibri"/>
      <w:b/>
      <w:bCs/>
      <w:sz w:val="28"/>
      <w:szCs w:val="28"/>
    </w:rPr>
  </w:style>
  <w:style w:type="paragraph" w:styleId="Heading3">
    <w:name w:val="heading 3"/>
    <w:basedOn w:val="Normal"/>
    <w:uiPriority w:val="1"/>
    <w:qFormat/>
    <w:pPr>
      <w:spacing w:before="56"/>
      <w:ind w:left="8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73F"/>
    <w:pPr>
      <w:tabs>
        <w:tab w:val="center" w:pos="4680"/>
        <w:tab w:val="right" w:pos="9360"/>
      </w:tabs>
    </w:pPr>
  </w:style>
  <w:style w:type="character" w:customStyle="1" w:styleId="HeaderChar">
    <w:name w:val="Header Char"/>
    <w:basedOn w:val="DefaultParagraphFont"/>
    <w:link w:val="Header"/>
    <w:uiPriority w:val="99"/>
    <w:rsid w:val="0005673F"/>
  </w:style>
  <w:style w:type="paragraph" w:styleId="Footer">
    <w:name w:val="footer"/>
    <w:basedOn w:val="Normal"/>
    <w:link w:val="FooterChar"/>
    <w:uiPriority w:val="99"/>
    <w:unhideWhenUsed/>
    <w:rsid w:val="0005673F"/>
    <w:pPr>
      <w:tabs>
        <w:tab w:val="center" w:pos="4680"/>
        <w:tab w:val="right" w:pos="9360"/>
      </w:tabs>
    </w:pPr>
  </w:style>
  <w:style w:type="character" w:customStyle="1" w:styleId="FooterChar">
    <w:name w:val="Footer Char"/>
    <w:basedOn w:val="DefaultParagraphFont"/>
    <w:link w:val="Footer"/>
    <w:uiPriority w:val="99"/>
    <w:rsid w:val="0005673F"/>
  </w:style>
  <w:style w:type="paragraph" w:styleId="BalloonText">
    <w:name w:val="Balloon Text"/>
    <w:basedOn w:val="Normal"/>
    <w:link w:val="BalloonTextChar"/>
    <w:uiPriority w:val="99"/>
    <w:semiHidden/>
    <w:unhideWhenUsed/>
    <w:rsid w:val="0005673F"/>
    <w:rPr>
      <w:rFonts w:ascii="Tahoma" w:hAnsi="Tahoma" w:cs="Tahoma"/>
      <w:sz w:val="16"/>
      <w:szCs w:val="16"/>
    </w:rPr>
  </w:style>
  <w:style w:type="character" w:customStyle="1" w:styleId="BalloonTextChar">
    <w:name w:val="Balloon Text Char"/>
    <w:basedOn w:val="DefaultParagraphFont"/>
    <w:link w:val="BalloonText"/>
    <w:uiPriority w:val="99"/>
    <w:semiHidden/>
    <w:rsid w:val="0005673F"/>
    <w:rPr>
      <w:rFonts w:ascii="Tahoma" w:hAnsi="Tahoma" w:cs="Tahoma"/>
      <w:sz w:val="16"/>
      <w:szCs w:val="16"/>
    </w:rPr>
  </w:style>
  <w:style w:type="character" w:styleId="PlaceholderText">
    <w:name w:val="Placeholder Text"/>
    <w:basedOn w:val="DefaultParagraphFont"/>
    <w:uiPriority w:val="99"/>
    <w:semiHidden/>
    <w:rsid w:val="0005673F"/>
    <w:rPr>
      <w:color w:val="808080"/>
    </w:rPr>
  </w:style>
  <w:style w:type="character" w:styleId="Hyperlink">
    <w:name w:val="Hyperlink"/>
    <w:basedOn w:val="DefaultParagraphFont"/>
    <w:uiPriority w:val="99"/>
    <w:unhideWhenUsed/>
    <w:rsid w:val="006310B5"/>
    <w:rPr>
      <w:color w:val="0000FF" w:themeColor="hyperlink"/>
      <w:u w:val="single"/>
    </w:rPr>
  </w:style>
  <w:style w:type="paragraph" w:styleId="NormalWeb">
    <w:name w:val="Normal (Web)"/>
    <w:basedOn w:val="Normal"/>
    <w:uiPriority w:val="99"/>
    <w:unhideWhenUsed/>
    <w:rsid w:val="00A10F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5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ullj@southwestern.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mullj@south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ullj@southwestern.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762E-38A4-4CF9-AF3E-2981278D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Held</dc:creator>
  <cp:lastModifiedBy>Jennifer Smull</cp:lastModifiedBy>
  <cp:revision>8</cp:revision>
  <cp:lastPrinted>2016-07-14T18:12:00Z</cp:lastPrinted>
  <dcterms:created xsi:type="dcterms:W3CDTF">2016-07-07T21:28:00Z</dcterms:created>
  <dcterms:modified xsi:type="dcterms:W3CDTF">2016-08-03T14:41:00Z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2016-07-07T00:00:00Z</vt:filetime>
  </property>
</Properties>
</file>