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2D" w:rsidRDefault="0000752D" w:rsidP="0000752D">
      <w:pPr>
        <w:ind w:right="630"/>
        <w:rPr>
          <w:rFonts w:ascii="Palatino" w:eastAsia="Times New Roman" w:hAnsi="Palatino"/>
          <w:b/>
          <w:bCs/>
          <w:sz w:val="28"/>
          <w:szCs w:val="28"/>
        </w:rPr>
      </w:pPr>
      <w:bookmarkStart w:id="0" w:name="_GoBack"/>
      <w:bookmarkEnd w:id="0"/>
      <w:r>
        <w:rPr>
          <w:rFonts w:ascii="Palatino" w:eastAsia="Times New Roman" w:hAnsi="Palatino"/>
          <w:b/>
          <w:bCs/>
          <w:sz w:val="28"/>
          <w:szCs w:val="28"/>
        </w:rPr>
        <w:t>SAMPLE PEER REVIEW COMMENTS</w:t>
      </w:r>
    </w:p>
    <w:p w:rsidR="0000752D" w:rsidRDefault="0000752D" w:rsidP="0000752D">
      <w:pPr>
        <w:ind w:right="630"/>
        <w:rPr>
          <w:rFonts w:ascii="Palatino" w:eastAsia="Times New Roman" w:hAnsi="Palatino"/>
          <w:b/>
          <w:bCs/>
          <w:sz w:val="28"/>
          <w:szCs w:val="28"/>
        </w:rPr>
      </w:pPr>
    </w:p>
    <w:p w:rsidR="0000752D" w:rsidRPr="004F6DAA" w:rsidRDefault="0000752D" w:rsidP="0000752D">
      <w:pPr>
        <w:ind w:right="630"/>
        <w:rPr>
          <w:rFonts w:ascii="Palatino" w:hAnsi="Palatino"/>
          <w:bCs/>
        </w:rPr>
      </w:pPr>
      <w:r>
        <w:rPr>
          <w:rFonts w:ascii="Palatino" w:eastAsia="Times New Roman" w:hAnsi="Palatino"/>
          <w:bCs/>
        </w:rPr>
        <w:t>It may be helpful to re</w:t>
      </w:r>
      <w:r>
        <w:rPr>
          <w:rFonts w:ascii="Palatino" w:hAnsi="Palatino"/>
          <w:bCs/>
        </w:rPr>
        <w:t>view some common types of peer review comments with your students and discuss which they find most useful.  Here are a few examples of student comments.</w:t>
      </w:r>
      <w:r>
        <w:rPr>
          <w:rFonts w:ascii="Palatino" w:eastAsia="Times New Roman" w:hAnsi="Palatino"/>
          <w:b/>
          <w:bCs/>
        </w:rPr>
        <w:t xml:space="preserve"> </w:t>
      </w:r>
    </w:p>
    <w:p w:rsidR="0000752D" w:rsidRPr="003D6D91" w:rsidRDefault="0000752D" w:rsidP="0000752D">
      <w:pPr>
        <w:spacing w:before="100" w:beforeAutospacing="1" w:after="100" w:afterAutospacing="1"/>
        <w:ind w:right="630"/>
        <w:rPr>
          <w:rFonts w:ascii="Palatino" w:hAnsi="Palatino"/>
        </w:rPr>
      </w:pPr>
      <w:r>
        <w:rPr>
          <w:rFonts w:ascii="Palatino" w:hAnsi="Palatino"/>
          <w:b/>
        </w:rPr>
        <w:t>Types of comments</w:t>
      </w:r>
      <w:r w:rsidRPr="003D6D91">
        <w:rPr>
          <w:rFonts w:ascii="Palatino" w:hAnsi="Palatino"/>
        </w:rPr>
        <w:t>:</w:t>
      </w:r>
    </w:p>
    <w:p w:rsidR="0000752D" w:rsidRPr="003D6D91" w:rsidRDefault="0000752D" w:rsidP="0000752D">
      <w:pPr>
        <w:numPr>
          <w:ilvl w:val="0"/>
          <w:numId w:val="13"/>
        </w:numPr>
        <w:spacing w:before="100" w:beforeAutospacing="1" w:after="100" w:afterAutospacing="1"/>
        <w:ind w:right="630"/>
        <w:rPr>
          <w:rFonts w:ascii="Palatino" w:eastAsia="Times New Roman" w:hAnsi="Palatino"/>
        </w:rPr>
      </w:pPr>
      <w:r w:rsidRPr="003D6D91">
        <w:rPr>
          <w:rFonts w:ascii="Palatino" w:eastAsia="Times New Roman" w:hAnsi="Palatino"/>
        </w:rPr>
        <w:t>Reader Response: Praise or Criticism</w:t>
      </w:r>
    </w:p>
    <w:p w:rsidR="0000752D" w:rsidRPr="003D6D91" w:rsidRDefault="0000752D" w:rsidP="0000752D">
      <w:pPr>
        <w:numPr>
          <w:ilvl w:val="0"/>
          <w:numId w:val="13"/>
        </w:numPr>
        <w:spacing w:before="100" w:beforeAutospacing="1" w:after="100" w:afterAutospacing="1"/>
        <w:ind w:right="630"/>
        <w:rPr>
          <w:rFonts w:ascii="Palatino" w:eastAsia="Times New Roman" w:hAnsi="Palatino"/>
        </w:rPr>
      </w:pPr>
      <w:r w:rsidRPr="003D6D91">
        <w:rPr>
          <w:rFonts w:ascii="Palatino" w:eastAsia="Times New Roman" w:hAnsi="Palatino"/>
        </w:rPr>
        <w:t>Problem Diagnosis</w:t>
      </w:r>
    </w:p>
    <w:p w:rsidR="0000752D" w:rsidRPr="003D6D91" w:rsidRDefault="0000752D" w:rsidP="0000752D">
      <w:pPr>
        <w:numPr>
          <w:ilvl w:val="0"/>
          <w:numId w:val="13"/>
        </w:numPr>
        <w:spacing w:before="100" w:beforeAutospacing="1" w:after="100" w:afterAutospacing="1"/>
        <w:ind w:right="630"/>
        <w:rPr>
          <w:rFonts w:ascii="Palatino" w:eastAsia="Times New Roman" w:hAnsi="Palatino"/>
        </w:rPr>
      </w:pPr>
      <w:r w:rsidRPr="003D6D91">
        <w:rPr>
          <w:rFonts w:ascii="Palatino" w:eastAsia="Times New Roman" w:hAnsi="Palatino"/>
        </w:rPr>
        <w:t>Suggestion for Action</w:t>
      </w:r>
    </w:p>
    <w:p w:rsidR="0000752D" w:rsidRPr="003D6D91" w:rsidRDefault="0000752D" w:rsidP="0000752D">
      <w:pPr>
        <w:numPr>
          <w:ilvl w:val="0"/>
          <w:numId w:val="13"/>
        </w:numPr>
        <w:spacing w:before="100" w:beforeAutospacing="1" w:after="100" w:afterAutospacing="1"/>
        <w:ind w:right="630"/>
        <w:rPr>
          <w:rFonts w:ascii="Palatino" w:eastAsia="Times New Roman" w:hAnsi="Palatino"/>
        </w:rPr>
      </w:pPr>
      <w:r w:rsidRPr="003D6D91">
        <w:rPr>
          <w:rFonts w:ascii="Palatino" w:eastAsia="Times New Roman" w:hAnsi="Palatino"/>
        </w:rPr>
        <w:t>Vague/Non-specific</w:t>
      </w:r>
    </w:p>
    <w:p w:rsidR="0000752D" w:rsidRPr="003D6D91" w:rsidRDefault="0000752D" w:rsidP="0000752D">
      <w:pPr>
        <w:spacing w:before="100" w:beforeAutospacing="1" w:after="100" w:afterAutospacing="1"/>
        <w:ind w:right="630"/>
        <w:rPr>
          <w:rFonts w:ascii="Palatino" w:hAnsi="Palatino"/>
        </w:rPr>
      </w:pPr>
      <w:r w:rsidRPr="003D6D91">
        <w:rPr>
          <w:rFonts w:ascii="Palatino" w:hAnsi="Palatino"/>
          <w:b/>
          <w:bCs/>
        </w:rPr>
        <w:t>QUESTION:</w:t>
      </w:r>
      <w:r w:rsidRPr="003D6D91">
        <w:rPr>
          <w:rFonts w:ascii="Palatino" w:hAnsi="Palatino"/>
        </w:rPr>
        <w:t xml:space="preserve"> Summarize your classmate's position on the issue. How much does he/she agree with the author? How consistent is his/her position from start to finish?</w:t>
      </w:r>
    </w:p>
    <w:p w:rsidR="0000752D" w:rsidRPr="003D6D91" w:rsidRDefault="0000752D" w:rsidP="0000752D">
      <w:pPr>
        <w:spacing w:before="100" w:beforeAutospacing="1" w:after="100" w:afterAutospacing="1"/>
        <w:ind w:right="630"/>
        <w:rPr>
          <w:rFonts w:ascii="Palatino" w:hAnsi="Palatino"/>
        </w:rPr>
      </w:pPr>
      <w:r w:rsidRPr="003D6D91">
        <w:rPr>
          <w:rFonts w:ascii="Palatino" w:hAnsi="Palatino"/>
          <w:b/>
          <w:bCs/>
        </w:rPr>
        <w:t xml:space="preserve">Reader Response: </w:t>
      </w:r>
    </w:p>
    <w:p w:rsidR="0000752D" w:rsidRPr="003D6D91" w:rsidRDefault="0000752D" w:rsidP="0000752D">
      <w:pPr>
        <w:numPr>
          <w:ilvl w:val="0"/>
          <w:numId w:val="14"/>
        </w:numPr>
        <w:spacing w:before="100" w:beforeAutospacing="1" w:after="100" w:afterAutospacing="1"/>
        <w:ind w:right="630"/>
        <w:rPr>
          <w:rFonts w:ascii="Palatino" w:eastAsia="Times New Roman" w:hAnsi="Palatino"/>
        </w:rPr>
      </w:pPr>
      <w:r w:rsidRPr="003D6D91">
        <w:rPr>
          <w:rFonts w:ascii="Palatino" w:eastAsia="Times New Roman" w:hAnsi="Palatino"/>
        </w:rPr>
        <w:t>It’s as if you are just restating what you read rather than picking which side you agree with.</w:t>
      </w:r>
    </w:p>
    <w:p w:rsidR="0000752D" w:rsidRPr="003D6D91" w:rsidRDefault="0000752D" w:rsidP="0000752D">
      <w:pPr>
        <w:numPr>
          <w:ilvl w:val="0"/>
          <w:numId w:val="14"/>
        </w:numPr>
        <w:spacing w:before="100" w:beforeAutospacing="1" w:after="100" w:afterAutospacing="1"/>
        <w:ind w:right="630"/>
        <w:rPr>
          <w:rFonts w:ascii="Palatino" w:eastAsia="Times New Roman" w:hAnsi="Palatino"/>
        </w:rPr>
      </w:pPr>
      <w:r w:rsidRPr="003D6D91">
        <w:rPr>
          <w:rFonts w:ascii="Palatino" w:eastAsia="Times New Roman" w:hAnsi="Palatino"/>
        </w:rPr>
        <w:t>I get a clear sense that you are in favor of homeschooling.</w:t>
      </w:r>
      <w:r>
        <w:rPr>
          <w:rFonts w:ascii="Palatino" w:eastAsia="Times New Roman" w:hAnsi="Palatino"/>
        </w:rPr>
        <w:t xml:space="preserve"> </w:t>
      </w:r>
      <w:r w:rsidRPr="003D6D91">
        <w:rPr>
          <w:rFonts w:ascii="Palatino" w:eastAsia="Times New Roman" w:hAnsi="Palatino"/>
        </w:rPr>
        <w:t>However, you also make clear that its effectiveness is conditional upon the individual situation. </w:t>
      </w:r>
    </w:p>
    <w:p w:rsidR="0000752D" w:rsidRPr="003D6D91" w:rsidRDefault="0000752D" w:rsidP="0000752D">
      <w:pPr>
        <w:numPr>
          <w:ilvl w:val="0"/>
          <w:numId w:val="14"/>
        </w:numPr>
        <w:spacing w:before="100" w:beforeAutospacing="1" w:after="100" w:afterAutospacing="1"/>
        <w:ind w:right="630"/>
        <w:rPr>
          <w:rFonts w:ascii="Palatino" w:eastAsia="Times New Roman" w:hAnsi="Palatino"/>
        </w:rPr>
      </w:pPr>
      <w:r w:rsidRPr="003D6D91">
        <w:rPr>
          <w:rFonts w:ascii="Palatino" w:eastAsia="Times New Roman" w:hAnsi="Palatino"/>
        </w:rPr>
        <w:t>Lauren believes in strong parent involvement from the very beginning because she has seen how it has aided her own academic performance. She has yet to include any authors so I cannot really tell whom exactly she is agreeing and/or disagreeing with.</w:t>
      </w:r>
    </w:p>
    <w:p w:rsidR="0000752D" w:rsidRPr="003D6D91" w:rsidRDefault="0000752D" w:rsidP="0000752D">
      <w:pPr>
        <w:numPr>
          <w:ilvl w:val="0"/>
          <w:numId w:val="14"/>
        </w:numPr>
        <w:spacing w:before="100" w:beforeAutospacing="1" w:after="100" w:afterAutospacing="1"/>
        <w:ind w:right="630"/>
        <w:rPr>
          <w:rFonts w:ascii="Palatino" w:eastAsia="Times New Roman" w:hAnsi="Palatino"/>
        </w:rPr>
      </w:pPr>
      <w:r w:rsidRPr="003D6D91">
        <w:rPr>
          <w:rFonts w:ascii="Palatino" w:eastAsia="Times New Roman" w:hAnsi="Palatino"/>
        </w:rPr>
        <w:t>It is hard to say whether or not Shannon agrees with Brooks because she mainly discusses standardized testing instead of homeschooling.</w:t>
      </w:r>
    </w:p>
    <w:p w:rsidR="0000752D" w:rsidRPr="003D6D91" w:rsidRDefault="0000752D" w:rsidP="0000752D">
      <w:pPr>
        <w:spacing w:before="100" w:beforeAutospacing="1" w:after="100" w:afterAutospacing="1"/>
        <w:ind w:right="630"/>
        <w:rPr>
          <w:rFonts w:ascii="Palatino" w:hAnsi="Palatino"/>
        </w:rPr>
      </w:pPr>
      <w:r w:rsidRPr="003D6D91">
        <w:rPr>
          <w:rFonts w:ascii="Palatino" w:hAnsi="Palatino"/>
          <w:b/>
          <w:bCs/>
        </w:rPr>
        <w:t xml:space="preserve">Diagnosis: </w:t>
      </w:r>
    </w:p>
    <w:p w:rsidR="0000752D" w:rsidRPr="003D6D91" w:rsidRDefault="0000752D" w:rsidP="0000752D">
      <w:pPr>
        <w:numPr>
          <w:ilvl w:val="0"/>
          <w:numId w:val="15"/>
        </w:numPr>
        <w:spacing w:before="100" w:beforeAutospacing="1" w:after="100" w:afterAutospacing="1"/>
        <w:ind w:right="630"/>
        <w:rPr>
          <w:rFonts w:ascii="Palatino" w:eastAsia="Times New Roman" w:hAnsi="Palatino"/>
        </w:rPr>
      </w:pPr>
      <w:proofErr w:type="gramStart"/>
      <w:r w:rsidRPr="003D6D91">
        <w:rPr>
          <w:rFonts w:ascii="Palatino" w:eastAsia="Times New Roman" w:hAnsi="Palatino"/>
        </w:rPr>
        <w:t>You did not choose a side at all or at least not that I could tell in your paper.</w:t>
      </w:r>
      <w:proofErr w:type="gramEnd"/>
      <w:r>
        <w:rPr>
          <w:rFonts w:ascii="Palatino" w:eastAsia="Times New Roman" w:hAnsi="Palatino"/>
          <w:b/>
          <w:bCs/>
        </w:rPr>
        <w:t xml:space="preserve"> </w:t>
      </w:r>
    </w:p>
    <w:p w:rsidR="0000752D" w:rsidRPr="003D6D91" w:rsidRDefault="0000752D" w:rsidP="0000752D">
      <w:pPr>
        <w:numPr>
          <w:ilvl w:val="0"/>
          <w:numId w:val="15"/>
        </w:numPr>
        <w:spacing w:before="100" w:beforeAutospacing="1" w:after="100" w:afterAutospacing="1"/>
        <w:ind w:right="630"/>
        <w:rPr>
          <w:rFonts w:ascii="Palatino" w:eastAsia="Times New Roman" w:hAnsi="Palatino"/>
        </w:rPr>
      </w:pPr>
      <w:r w:rsidRPr="003D6D91">
        <w:rPr>
          <w:rFonts w:ascii="Palatino" w:eastAsia="Times New Roman" w:hAnsi="Palatino"/>
        </w:rPr>
        <w:t>Your position was clearly stated in the introduction, you agreed with the author and also added points to the issue</w:t>
      </w:r>
    </w:p>
    <w:p w:rsidR="0000752D" w:rsidRPr="003D6D91" w:rsidRDefault="0000752D" w:rsidP="0000752D">
      <w:pPr>
        <w:numPr>
          <w:ilvl w:val="0"/>
          <w:numId w:val="15"/>
        </w:numPr>
        <w:spacing w:before="100" w:beforeAutospacing="1" w:after="100" w:afterAutospacing="1"/>
        <w:ind w:right="630"/>
        <w:rPr>
          <w:rFonts w:ascii="Palatino" w:eastAsia="Times New Roman" w:hAnsi="Palatino"/>
        </w:rPr>
      </w:pPr>
      <w:r w:rsidRPr="003D6D91">
        <w:rPr>
          <w:rFonts w:ascii="Palatino" w:eastAsia="Times New Roman" w:hAnsi="Palatino"/>
        </w:rPr>
        <w:t>At times it feels you jump from one idea to the next too abruptly and lose the reader.</w:t>
      </w:r>
    </w:p>
    <w:p w:rsidR="0000752D" w:rsidRPr="003D6D91" w:rsidRDefault="0000752D" w:rsidP="0000752D">
      <w:pPr>
        <w:spacing w:before="100" w:beforeAutospacing="1" w:after="100" w:afterAutospacing="1"/>
        <w:ind w:right="630"/>
        <w:rPr>
          <w:rFonts w:ascii="Palatino" w:hAnsi="Palatino"/>
        </w:rPr>
      </w:pPr>
      <w:r w:rsidRPr="003D6D91">
        <w:rPr>
          <w:rFonts w:ascii="Palatino" w:hAnsi="Palatino"/>
          <w:b/>
          <w:bCs/>
        </w:rPr>
        <w:t>Suggestions</w:t>
      </w:r>
      <w:r w:rsidRPr="003D6D91">
        <w:rPr>
          <w:rFonts w:ascii="Palatino" w:hAnsi="Palatino"/>
        </w:rPr>
        <w:t>:</w:t>
      </w:r>
    </w:p>
    <w:p w:rsidR="0000752D" w:rsidRPr="003D6D91" w:rsidRDefault="0000752D" w:rsidP="0000752D">
      <w:pPr>
        <w:numPr>
          <w:ilvl w:val="0"/>
          <w:numId w:val="16"/>
        </w:numPr>
        <w:spacing w:before="100" w:beforeAutospacing="1" w:after="100" w:afterAutospacing="1"/>
        <w:ind w:right="630"/>
        <w:rPr>
          <w:rFonts w:ascii="Palatino" w:eastAsia="Times New Roman" w:hAnsi="Palatino"/>
        </w:rPr>
      </w:pPr>
      <w:r w:rsidRPr="003D6D91">
        <w:rPr>
          <w:rFonts w:ascii="Palatino" w:eastAsia="Times New Roman" w:hAnsi="Palatino"/>
        </w:rPr>
        <w:lastRenderedPageBreak/>
        <w:t>You need to tell us what your position is on standardized tests in school and whether or not you agree or disagree with Brooks and the blog entries that follow.</w:t>
      </w:r>
    </w:p>
    <w:p w:rsidR="0000752D" w:rsidRPr="003D6D91" w:rsidRDefault="0000752D" w:rsidP="0000752D">
      <w:pPr>
        <w:numPr>
          <w:ilvl w:val="0"/>
          <w:numId w:val="16"/>
        </w:numPr>
        <w:spacing w:before="100" w:beforeAutospacing="1" w:after="100" w:afterAutospacing="1"/>
        <w:ind w:right="630"/>
        <w:rPr>
          <w:rFonts w:ascii="Palatino" w:eastAsia="Times New Roman" w:hAnsi="Palatino"/>
        </w:rPr>
      </w:pPr>
      <w:r w:rsidRPr="003D6D91">
        <w:rPr>
          <w:rFonts w:ascii="Palatino" w:eastAsia="Times New Roman" w:hAnsi="Palatino"/>
        </w:rPr>
        <w:t>You could tighten the structure of your paper if you organized your sources to "save the best for last."</w:t>
      </w:r>
    </w:p>
    <w:p w:rsidR="0000752D" w:rsidRPr="003D6D91" w:rsidRDefault="0000752D" w:rsidP="0000752D">
      <w:pPr>
        <w:numPr>
          <w:ilvl w:val="0"/>
          <w:numId w:val="16"/>
        </w:numPr>
        <w:spacing w:before="100" w:beforeAutospacing="1" w:after="100" w:afterAutospacing="1"/>
        <w:ind w:right="630"/>
        <w:rPr>
          <w:rFonts w:ascii="Palatino" w:eastAsia="Times New Roman" w:hAnsi="Palatino"/>
        </w:rPr>
      </w:pPr>
      <w:r w:rsidRPr="003D6D91">
        <w:rPr>
          <w:rFonts w:ascii="Palatino" w:eastAsia="Times New Roman" w:hAnsi="Palatino"/>
        </w:rPr>
        <w:t>You could improve the organization of your paper if you discussed firstly what needs to change and then discuss specifically how change can be implemented.</w:t>
      </w:r>
    </w:p>
    <w:p w:rsidR="0000752D" w:rsidRPr="003D6D91" w:rsidRDefault="0000752D" w:rsidP="0000752D">
      <w:pPr>
        <w:spacing w:before="100" w:beforeAutospacing="1" w:after="100" w:afterAutospacing="1"/>
        <w:ind w:right="630"/>
        <w:rPr>
          <w:rFonts w:ascii="Palatino" w:hAnsi="Palatino"/>
        </w:rPr>
      </w:pPr>
      <w:r w:rsidRPr="003D6D91">
        <w:rPr>
          <w:rFonts w:ascii="Palatino" w:hAnsi="Palatino"/>
          <w:b/>
          <w:bCs/>
        </w:rPr>
        <w:t>Vague/Unproductive:</w:t>
      </w:r>
    </w:p>
    <w:p w:rsidR="0000752D" w:rsidRPr="003D6D91" w:rsidRDefault="0000752D" w:rsidP="0000752D">
      <w:pPr>
        <w:numPr>
          <w:ilvl w:val="0"/>
          <w:numId w:val="17"/>
        </w:numPr>
        <w:spacing w:before="100" w:beforeAutospacing="1" w:after="100" w:afterAutospacing="1"/>
        <w:ind w:right="630"/>
        <w:rPr>
          <w:rFonts w:ascii="Palatino" w:eastAsia="Times New Roman" w:hAnsi="Palatino"/>
        </w:rPr>
      </w:pPr>
      <w:r w:rsidRPr="003D6D91">
        <w:rPr>
          <w:rFonts w:ascii="Palatino" w:eastAsia="Times New Roman" w:hAnsi="Palatino"/>
        </w:rPr>
        <w:t>You take a good position. I would like to see a little more of you in this though.</w:t>
      </w:r>
    </w:p>
    <w:p w:rsidR="0000752D" w:rsidRPr="003D6D91" w:rsidRDefault="0000752D" w:rsidP="0000752D">
      <w:pPr>
        <w:numPr>
          <w:ilvl w:val="0"/>
          <w:numId w:val="17"/>
        </w:numPr>
        <w:spacing w:before="100" w:beforeAutospacing="1" w:after="100" w:afterAutospacing="1"/>
        <w:ind w:right="630"/>
        <w:rPr>
          <w:rFonts w:ascii="Palatino" w:eastAsia="Times New Roman" w:hAnsi="Palatino"/>
        </w:rPr>
      </w:pPr>
      <w:r w:rsidRPr="003D6D91">
        <w:rPr>
          <w:rFonts w:ascii="Palatino" w:eastAsia="Times New Roman" w:hAnsi="Palatino"/>
        </w:rPr>
        <w:t>The tone seems a little biased but I guess that is needed for you to prove your point.</w:t>
      </w:r>
    </w:p>
    <w:p w:rsidR="0000752D" w:rsidRPr="003D6D91" w:rsidRDefault="0000752D" w:rsidP="0000752D">
      <w:pPr>
        <w:numPr>
          <w:ilvl w:val="0"/>
          <w:numId w:val="17"/>
        </w:numPr>
        <w:spacing w:before="100" w:beforeAutospacing="1" w:after="100" w:afterAutospacing="1"/>
        <w:ind w:right="630"/>
        <w:rPr>
          <w:rFonts w:ascii="Palatino" w:eastAsia="Times New Roman" w:hAnsi="Palatino"/>
        </w:rPr>
      </w:pPr>
      <w:r w:rsidRPr="003D6D91">
        <w:rPr>
          <w:rFonts w:ascii="Palatino" w:eastAsia="Times New Roman" w:hAnsi="Palatino"/>
        </w:rPr>
        <w:t>I feel that you have good sources that will appeal to the reader.</w:t>
      </w:r>
    </w:p>
    <w:p w:rsidR="0000752D" w:rsidRPr="003D6D91" w:rsidRDefault="0000752D" w:rsidP="0000752D">
      <w:pPr>
        <w:numPr>
          <w:ilvl w:val="0"/>
          <w:numId w:val="17"/>
        </w:numPr>
        <w:spacing w:before="100" w:beforeAutospacing="1" w:after="100" w:afterAutospacing="1"/>
        <w:ind w:right="630"/>
        <w:rPr>
          <w:rFonts w:ascii="Palatino" w:eastAsia="Times New Roman" w:hAnsi="Palatino"/>
        </w:rPr>
      </w:pPr>
      <w:r w:rsidRPr="003D6D91">
        <w:rPr>
          <w:rFonts w:ascii="Palatino" w:eastAsia="Times New Roman" w:hAnsi="Palatino"/>
        </w:rPr>
        <w:t>While the problem you are addressing is made clear, the wording of it could be reworked. You seem to have some repetitive phrases and circular comments in there. </w:t>
      </w:r>
    </w:p>
    <w:p w:rsidR="0000752D" w:rsidRPr="003D6D91" w:rsidRDefault="0000752D" w:rsidP="0000752D">
      <w:pPr>
        <w:numPr>
          <w:ilvl w:val="0"/>
          <w:numId w:val="17"/>
        </w:numPr>
        <w:spacing w:before="100" w:beforeAutospacing="1" w:after="100" w:afterAutospacing="1"/>
        <w:ind w:right="630"/>
        <w:rPr>
          <w:rFonts w:ascii="Palatino" w:eastAsia="Times New Roman" w:hAnsi="Palatino"/>
        </w:rPr>
      </w:pPr>
      <w:r w:rsidRPr="003D6D91">
        <w:rPr>
          <w:rFonts w:ascii="Palatino" w:eastAsia="Times New Roman" w:hAnsi="Palatino"/>
        </w:rPr>
        <w:t>You don't cover all the main points, but that's probably not necessary.</w:t>
      </w:r>
    </w:p>
    <w:p w:rsidR="0000752D" w:rsidRPr="003D6D91" w:rsidRDefault="0000752D" w:rsidP="0000752D">
      <w:pPr>
        <w:numPr>
          <w:ilvl w:val="0"/>
          <w:numId w:val="17"/>
        </w:numPr>
        <w:spacing w:before="100" w:beforeAutospacing="1" w:after="100" w:afterAutospacing="1"/>
        <w:ind w:right="630"/>
        <w:rPr>
          <w:rFonts w:ascii="Palatino" w:hAnsi="Palatino"/>
        </w:rPr>
      </w:pPr>
      <w:r w:rsidRPr="003D6D91">
        <w:rPr>
          <w:rFonts w:ascii="Palatino" w:hAnsi="Palatino"/>
        </w:rPr>
        <w:t>Credentials aren’t really mentioned, but I doubt many of them have an expert’s understanding of the topic anyways.</w:t>
      </w:r>
    </w:p>
    <w:p w:rsidR="0000752D" w:rsidRPr="003D6D91" w:rsidRDefault="0000752D" w:rsidP="0000752D">
      <w:pPr>
        <w:spacing w:before="100" w:beforeAutospacing="1" w:after="100" w:afterAutospacing="1"/>
        <w:ind w:right="630"/>
        <w:rPr>
          <w:rFonts w:ascii="Palatino" w:hAnsi="Palatino"/>
        </w:rPr>
      </w:pPr>
      <w:r w:rsidRPr="003D6D91">
        <w:rPr>
          <w:rFonts w:ascii="Palatino" w:hAnsi="Palatino"/>
        </w:rPr>
        <w:t xml:space="preserve">Developed by </w:t>
      </w:r>
      <w:proofErr w:type="spellStart"/>
      <w:r w:rsidRPr="003D6D91">
        <w:rPr>
          <w:rFonts w:ascii="Palatino" w:hAnsi="Palatino"/>
        </w:rPr>
        <w:t>Davida</w:t>
      </w:r>
      <w:proofErr w:type="spellEnd"/>
      <w:r w:rsidRPr="003D6D91">
        <w:rPr>
          <w:rFonts w:ascii="Palatino" w:hAnsi="Palatino"/>
        </w:rPr>
        <w:t xml:space="preserve"> </w:t>
      </w:r>
      <w:proofErr w:type="spellStart"/>
      <w:r w:rsidRPr="003D6D91">
        <w:rPr>
          <w:rFonts w:ascii="Palatino" w:hAnsi="Palatino"/>
        </w:rPr>
        <w:t>Charney</w:t>
      </w:r>
      <w:proofErr w:type="spellEnd"/>
      <w:r w:rsidRPr="003D6D91">
        <w:rPr>
          <w:rFonts w:ascii="Palatino" w:hAnsi="Palatino"/>
        </w:rPr>
        <w:t xml:space="preserve">, </w:t>
      </w:r>
      <w:proofErr w:type="gramStart"/>
      <w:r w:rsidRPr="003D6D91">
        <w:rPr>
          <w:rFonts w:ascii="Palatino" w:hAnsi="Palatino"/>
        </w:rPr>
        <w:t>The</w:t>
      </w:r>
      <w:proofErr w:type="gramEnd"/>
      <w:r w:rsidRPr="003D6D91">
        <w:rPr>
          <w:rFonts w:ascii="Palatino" w:hAnsi="Palatino"/>
        </w:rPr>
        <w:t xml:space="preserve"> University of Texas at Austin</w:t>
      </w:r>
    </w:p>
    <w:p w:rsidR="006C6C23" w:rsidRPr="00644C17" w:rsidRDefault="006C6C23" w:rsidP="00AF3CCC">
      <w:pPr>
        <w:rPr>
          <w:rFonts w:ascii="Palatino" w:hAnsi="Palatino"/>
        </w:rPr>
      </w:pPr>
    </w:p>
    <w:sectPr w:rsidR="006C6C23" w:rsidRPr="00644C17" w:rsidSect="007410A2">
      <w:footerReference w:type="default" r:id="rId8"/>
      <w:pgSz w:w="12240" w:h="15840"/>
      <w:pgMar w:top="12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59" w:rsidRDefault="00433A59" w:rsidP="00FD18FA">
      <w:r>
        <w:separator/>
      </w:r>
    </w:p>
  </w:endnote>
  <w:endnote w:type="continuationSeparator" w:id="0">
    <w:p w:rsidR="00433A59" w:rsidRDefault="00433A59" w:rsidP="00FD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FA" w:rsidRDefault="00FD18FA" w:rsidP="00FD18FA">
    <w:pPr>
      <w:pStyle w:val="Footer"/>
      <w:tabs>
        <w:tab w:val="clear" w:pos="8640"/>
        <w:tab w:val="right" w:pos="9360"/>
      </w:tabs>
      <w:ind w:right="-720"/>
      <w:jc w:val="right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>The Debby Ellis Writing Center</w:t>
    </w:r>
  </w:p>
  <w:p w:rsidR="00FD18FA" w:rsidRPr="00FD18FA" w:rsidRDefault="007410A2" w:rsidP="00FD18FA">
    <w:pPr>
      <w:pStyle w:val="Footer"/>
      <w:tabs>
        <w:tab w:val="clear" w:pos="8640"/>
        <w:tab w:val="right" w:pos="9360"/>
      </w:tabs>
      <w:ind w:right="-720"/>
      <w:jc w:val="right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 xml:space="preserve">Planning </w:t>
    </w:r>
    <w:r w:rsidR="00D954BE">
      <w:rPr>
        <w:rFonts w:ascii="Avenir Book" w:hAnsi="Avenir Book"/>
        <w:sz w:val="20"/>
        <w:szCs w:val="20"/>
      </w:rPr>
      <w:t>and Leading Peer Review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59" w:rsidRDefault="00433A59" w:rsidP="00FD18FA">
      <w:r>
        <w:separator/>
      </w:r>
    </w:p>
  </w:footnote>
  <w:footnote w:type="continuationSeparator" w:id="0">
    <w:p w:rsidR="00433A59" w:rsidRDefault="00433A59" w:rsidP="00FD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2B"/>
    <w:multiLevelType w:val="multilevel"/>
    <w:tmpl w:val="2FF0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55488"/>
    <w:multiLevelType w:val="multilevel"/>
    <w:tmpl w:val="36A8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432E3"/>
    <w:multiLevelType w:val="multilevel"/>
    <w:tmpl w:val="C45A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934EB"/>
    <w:multiLevelType w:val="multilevel"/>
    <w:tmpl w:val="8FB0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B7EDA"/>
    <w:multiLevelType w:val="hybridMultilevel"/>
    <w:tmpl w:val="674A1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590731"/>
    <w:multiLevelType w:val="hybridMultilevel"/>
    <w:tmpl w:val="0E56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D3CA3"/>
    <w:multiLevelType w:val="multilevel"/>
    <w:tmpl w:val="F460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B07EC"/>
    <w:multiLevelType w:val="hybridMultilevel"/>
    <w:tmpl w:val="4EDCA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8B70DE"/>
    <w:multiLevelType w:val="hybridMultilevel"/>
    <w:tmpl w:val="66E4B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D7CE2"/>
    <w:multiLevelType w:val="hybridMultilevel"/>
    <w:tmpl w:val="99F6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66A43"/>
    <w:multiLevelType w:val="hybridMultilevel"/>
    <w:tmpl w:val="D07A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04FF7"/>
    <w:multiLevelType w:val="hybridMultilevel"/>
    <w:tmpl w:val="1F6E4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8334BB"/>
    <w:multiLevelType w:val="hybridMultilevel"/>
    <w:tmpl w:val="30965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6F0360"/>
    <w:multiLevelType w:val="hybridMultilevel"/>
    <w:tmpl w:val="73AE74A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>
    <w:nsid w:val="4B7175CA"/>
    <w:multiLevelType w:val="hybridMultilevel"/>
    <w:tmpl w:val="54EA0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8C4743"/>
    <w:multiLevelType w:val="hybridMultilevel"/>
    <w:tmpl w:val="3416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7BC3"/>
    <w:multiLevelType w:val="hybridMultilevel"/>
    <w:tmpl w:val="924CD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13"/>
  </w:num>
  <w:num w:numId="6">
    <w:abstractNumId w:val="15"/>
  </w:num>
  <w:num w:numId="7">
    <w:abstractNumId w:val="11"/>
  </w:num>
  <w:num w:numId="8">
    <w:abstractNumId w:val="16"/>
  </w:num>
  <w:num w:numId="9">
    <w:abstractNumId w:val="12"/>
  </w:num>
  <w:num w:numId="10">
    <w:abstractNumId w:val="4"/>
  </w:num>
  <w:num w:numId="11">
    <w:abstractNumId w:val="14"/>
  </w:num>
  <w:num w:numId="12">
    <w:abstractNumId w:val="7"/>
  </w:num>
  <w:num w:numId="13">
    <w:abstractNumId w:val="0"/>
  </w:num>
  <w:num w:numId="14">
    <w:abstractNumId w:val="2"/>
  </w:num>
  <w:num w:numId="15">
    <w:abstractNumId w:val="1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FA"/>
    <w:rsid w:val="0000752D"/>
    <w:rsid w:val="00314FE8"/>
    <w:rsid w:val="00360267"/>
    <w:rsid w:val="00433A59"/>
    <w:rsid w:val="00486BD7"/>
    <w:rsid w:val="006441E4"/>
    <w:rsid w:val="00644C17"/>
    <w:rsid w:val="006A6F87"/>
    <w:rsid w:val="006C6C23"/>
    <w:rsid w:val="007410A2"/>
    <w:rsid w:val="00AF3CCC"/>
    <w:rsid w:val="00B2361F"/>
    <w:rsid w:val="00BB5DCF"/>
    <w:rsid w:val="00D20D5D"/>
    <w:rsid w:val="00D954BE"/>
    <w:rsid w:val="00FD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C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369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18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18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F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B5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C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369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18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18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F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B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Company of Philadelphia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Insider Medical</dc:creator>
  <cp:lastModifiedBy>reader reader</cp:lastModifiedBy>
  <cp:revision>2</cp:revision>
  <dcterms:created xsi:type="dcterms:W3CDTF">2014-07-18T05:15:00Z</dcterms:created>
  <dcterms:modified xsi:type="dcterms:W3CDTF">2014-07-18T05:15:00Z</dcterms:modified>
</cp:coreProperties>
</file>